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page" w:tblpX="3508" w:tblpY="-275"/>
        <w:tblW w:w="7763" w:type="dxa"/>
        <w:tblLook w:val="04A0"/>
      </w:tblPr>
      <w:tblGrid>
        <w:gridCol w:w="4077"/>
        <w:gridCol w:w="3686"/>
      </w:tblGrid>
      <w:tr w:rsidR="00D74B27" w:rsidTr="00D74B27">
        <w:trPr>
          <w:trHeight w:val="554"/>
        </w:trPr>
        <w:tc>
          <w:tcPr>
            <w:tcW w:w="4077" w:type="dxa"/>
          </w:tcPr>
          <w:p w:rsidR="00D74B27" w:rsidRPr="008E02EC" w:rsidRDefault="00D74B27" w:rsidP="00D74B27">
            <w:pPr>
              <w:autoSpaceDE w:val="0"/>
              <w:autoSpaceDN w:val="0"/>
              <w:adjustRightInd w:val="0"/>
              <w:spacing w:before="160" w:after="160"/>
              <w:jc w:val="center"/>
              <w:rPr>
                <w:rFonts w:ascii="Calibri" w:eastAsia="Times New Roman" w:hAnsi="Calibri" w:cs="Calibri"/>
                <w:iCs/>
                <w:color w:val="000000"/>
                <w:sz w:val="28"/>
                <w:szCs w:val="28"/>
                <w:lang w:val="es-MX" w:bidi="en-US"/>
              </w:rPr>
            </w:pPr>
            <w:r w:rsidRPr="008E02EC">
              <w:rPr>
                <w:rFonts w:ascii="Calibri" w:eastAsia="Times New Roman" w:hAnsi="Calibri" w:cs="Calibri"/>
                <w:iCs/>
                <w:color w:val="000000"/>
                <w:sz w:val="28"/>
                <w:szCs w:val="28"/>
                <w:lang w:val="es-MX" w:bidi="en-US"/>
              </w:rPr>
              <w:t>NIVEL INTRODUCTORIO</w:t>
            </w:r>
          </w:p>
          <w:p w:rsidR="00D74B27" w:rsidRDefault="00D74B27" w:rsidP="00D74B27">
            <w:pPr>
              <w:autoSpaceDE w:val="0"/>
              <w:autoSpaceDN w:val="0"/>
              <w:adjustRightInd w:val="0"/>
              <w:spacing w:before="160" w:after="160"/>
              <w:jc w:val="center"/>
              <w:rPr>
                <w:rFonts w:ascii="Calibri" w:eastAsia="Times New Roman" w:hAnsi="Calibri" w:cs="Calibri"/>
                <w:iCs/>
                <w:color w:val="000000"/>
                <w:sz w:val="28"/>
                <w:szCs w:val="28"/>
                <w:lang w:val="es-MX" w:bidi="en-US"/>
              </w:rPr>
            </w:pPr>
            <w:r w:rsidRPr="008E02EC">
              <w:rPr>
                <w:rFonts w:ascii="Calibri" w:eastAsia="Times New Roman" w:hAnsi="Calibri" w:cs="Calibri"/>
                <w:iCs/>
                <w:color w:val="000000"/>
                <w:sz w:val="28"/>
                <w:szCs w:val="28"/>
                <w:lang w:val="es-MX" w:bidi="en-US"/>
              </w:rPr>
              <w:t>ASIGNATURA MATEMÁTICAS</w:t>
            </w:r>
          </w:p>
          <w:p w:rsidR="00D74B27" w:rsidRDefault="00D74B27" w:rsidP="00D74B27">
            <w:pPr>
              <w:autoSpaceDE w:val="0"/>
              <w:autoSpaceDN w:val="0"/>
              <w:adjustRightInd w:val="0"/>
              <w:spacing w:before="160" w:after="160"/>
              <w:jc w:val="center"/>
              <w:rPr>
                <w:rFonts w:ascii="Calibri" w:hAnsi="Calibri" w:cs="Calibri"/>
                <w:color w:val="444444"/>
                <w:sz w:val="28"/>
                <w:szCs w:val="23"/>
                <w:shd w:val="clear" w:color="auto" w:fill="FFFFFF"/>
              </w:rPr>
            </w:pPr>
            <w:r w:rsidRPr="0097004F">
              <w:rPr>
                <w:rStyle w:val="apple-converted-space"/>
                <w:rFonts w:ascii="Calibri" w:hAnsi="Calibri" w:cs="Calibri"/>
                <w:color w:val="444444"/>
                <w:sz w:val="28"/>
                <w:szCs w:val="23"/>
                <w:shd w:val="clear" w:color="auto" w:fill="FFFFFF"/>
              </w:rPr>
              <w:t> </w:t>
            </w:r>
            <w:r w:rsidRPr="0097004F">
              <w:rPr>
                <w:rFonts w:ascii="Calibri" w:hAnsi="Calibri" w:cs="Calibri"/>
                <w:color w:val="444444"/>
                <w:sz w:val="28"/>
                <w:szCs w:val="23"/>
                <w:shd w:val="clear" w:color="auto" w:fill="FFFFFF"/>
              </w:rPr>
              <w:t>GUÍA DEL PROGRAMA</w:t>
            </w:r>
          </w:p>
          <w:p w:rsidR="00D74B27" w:rsidRPr="00D50411" w:rsidRDefault="00D74B27" w:rsidP="00D74B27">
            <w:pPr>
              <w:spacing w:line="360" w:lineRule="auto"/>
              <w:rPr>
                <w:sz w:val="18"/>
                <w:szCs w:val="18"/>
                <w:lang w:val="es-ES"/>
              </w:rPr>
            </w:pPr>
          </w:p>
        </w:tc>
        <w:tc>
          <w:tcPr>
            <w:tcW w:w="3686" w:type="dxa"/>
          </w:tcPr>
          <w:p w:rsidR="00D74B27" w:rsidRDefault="00D74B27" w:rsidP="00D74B27">
            <w:pPr>
              <w:rPr>
                <w:lang w:val="es-ES"/>
              </w:rPr>
            </w:pPr>
            <w:r>
              <w:rPr>
                <w:lang w:val="es-ES"/>
              </w:rPr>
              <w:t xml:space="preserve">    </w:t>
            </w:r>
          </w:p>
          <w:p w:rsidR="00D74B27" w:rsidRPr="00D74B27" w:rsidRDefault="00D74B27" w:rsidP="00D74B27">
            <w:pPr>
              <w:autoSpaceDE w:val="0"/>
              <w:autoSpaceDN w:val="0"/>
              <w:adjustRightInd w:val="0"/>
              <w:spacing w:before="160" w:after="160"/>
              <w:rPr>
                <w:rFonts w:ascii="Calibri" w:eastAsia="Times New Roman" w:hAnsi="Calibri" w:cs="Calibri"/>
                <w:iCs/>
                <w:color w:val="000000"/>
                <w:sz w:val="20"/>
                <w:szCs w:val="20"/>
                <w:lang w:val="es-MX" w:bidi="en-US"/>
              </w:rPr>
            </w:pPr>
            <w:r w:rsidRPr="00D74B27">
              <w:rPr>
                <w:rFonts w:ascii="Calibri" w:eastAsia="Times New Roman" w:hAnsi="Calibri" w:cs="Calibri"/>
                <w:iCs/>
                <w:color w:val="000000"/>
                <w:sz w:val="20"/>
                <w:szCs w:val="20"/>
                <w:lang w:val="es-MX" w:bidi="en-US"/>
              </w:rPr>
              <w:t xml:space="preserve">N° DE SEMANAS: [16] </w:t>
            </w:r>
          </w:p>
          <w:p w:rsidR="00D74B27" w:rsidRPr="00D74B27" w:rsidRDefault="00D74B27" w:rsidP="00D74B27">
            <w:pPr>
              <w:autoSpaceDE w:val="0"/>
              <w:autoSpaceDN w:val="0"/>
              <w:adjustRightInd w:val="0"/>
              <w:spacing w:before="160" w:after="160"/>
              <w:rPr>
                <w:rFonts w:ascii="Calibri" w:eastAsia="Times New Roman" w:hAnsi="Calibri" w:cs="Calibri"/>
                <w:iCs/>
                <w:color w:val="000000"/>
                <w:sz w:val="20"/>
                <w:szCs w:val="20"/>
                <w:lang w:val="es-MX" w:bidi="en-US"/>
              </w:rPr>
            </w:pPr>
            <w:r w:rsidRPr="00D74B27">
              <w:rPr>
                <w:rFonts w:ascii="Calibri" w:eastAsia="Times New Roman" w:hAnsi="Calibri" w:cs="Calibri"/>
                <w:iCs/>
                <w:color w:val="000000"/>
                <w:sz w:val="20"/>
                <w:szCs w:val="20"/>
                <w:lang w:val="es-MX" w:bidi="en-US"/>
              </w:rPr>
              <w:t xml:space="preserve">N° DE HORAS DE CLASE/SEMANA: [6] </w:t>
            </w:r>
          </w:p>
          <w:p w:rsidR="00D74B27" w:rsidRPr="00D74B27" w:rsidRDefault="00D74B27" w:rsidP="00D74B27">
            <w:pPr>
              <w:autoSpaceDE w:val="0"/>
              <w:autoSpaceDN w:val="0"/>
              <w:adjustRightInd w:val="0"/>
              <w:spacing w:before="160" w:after="160"/>
              <w:rPr>
                <w:rFonts w:ascii="Calibri" w:eastAsia="Times New Roman" w:hAnsi="Calibri" w:cs="Calibri"/>
                <w:iCs/>
                <w:color w:val="000000"/>
                <w:sz w:val="20"/>
                <w:szCs w:val="20"/>
                <w:lang w:val="es-MX" w:bidi="en-US"/>
              </w:rPr>
            </w:pPr>
            <w:r w:rsidRPr="00D74B27">
              <w:rPr>
                <w:rFonts w:ascii="Calibri" w:eastAsia="Times New Roman" w:hAnsi="Calibri" w:cs="Calibri"/>
                <w:iCs/>
                <w:color w:val="000000"/>
                <w:sz w:val="20"/>
                <w:szCs w:val="20"/>
                <w:lang w:val="es-MX" w:bidi="en-US"/>
              </w:rPr>
              <w:t xml:space="preserve">N° DE HORAS DE ASESORIA/SEMANA: [1] </w:t>
            </w:r>
          </w:p>
          <w:p w:rsidR="00D74B27" w:rsidRDefault="00D74B27" w:rsidP="00D74B27">
            <w:pPr>
              <w:jc w:val="center"/>
              <w:rPr>
                <w:lang w:val="es-ES"/>
              </w:rPr>
            </w:pPr>
          </w:p>
        </w:tc>
      </w:tr>
      <w:tr w:rsidR="00D74B27" w:rsidTr="00D74B27">
        <w:trPr>
          <w:trHeight w:val="558"/>
        </w:trPr>
        <w:tc>
          <w:tcPr>
            <w:tcW w:w="4077" w:type="dxa"/>
          </w:tcPr>
          <w:p w:rsidR="00D74B27" w:rsidRDefault="00D74B27" w:rsidP="00D74B27">
            <w:pPr>
              <w:rPr>
                <w:lang w:val="es-ES"/>
              </w:rPr>
            </w:pPr>
            <w:r>
              <w:rPr>
                <w:lang w:val="es-ES"/>
              </w:rPr>
              <w:t>Docente: JHOHAN FABIAN MEDINA CONDE</w:t>
            </w:r>
          </w:p>
        </w:tc>
        <w:tc>
          <w:tcPr>
            <w:tcW w:w="3686" w:type="dxa"/>
          </w:tcPr>
          <w:p w:rsidR="00D74B27" w:rsidRDefault="00D74B27" w:rsidP="00D74B27">
            <w:pPr>
              <w:jc w:val="center"/>
              <w:rPr>
                <w:lang w:val="es-ES"/>
              </w:rPr>
            </w:pPr>
            <w:r>
              <w:rPr>
                <w:lang w:val="es-ES"/>
              </w:rPr>
              <w:t>05/08/2014</w:t>
            </w:r>
          </w:p>
        </w:tc>
      </w:tr>
    </w:tbl>
    <w:p w:rsidR="001D109E" w:rsidRDefault="001D109E" w:rsidP="008E02EC">
      <w:pPr>
        <w:autoSpaceDE w:val="0"/>
        <w:autoSpaceDN w:val="0"/>
        <w:adjustRightInd w:val="0"/>
        <w:spacing w:before="160" w:after="160" w:line="240" w:lineRule="auto"/>
        <w:jc w:val="center"/>
        <w:rPr>
          <w:rFonts w:ascii="Calibri" w:eastAsia="Times New Roman" w:hAnsi="Calibri" w:cs="Calibri"/>
          <w:iCs/>
          <w:color w:val="000000"/>
          <w:sz w:val="28"/>
          <w:szCs w:val="28"/>
          <w:lang w:val="es-MX" w:bidi="en-US"/>
        </w:rPr>
      </w:pPr>
      <w:r>
        <w:rPr>
          <w:noProof/>
          <w:lang w:val="es-ES" w:eastAsia="es-ES"/>
        </w:rPr>
        <w:drawing>
          <wp:anchor distT="0" distB="0" distL="114300" distR="114300" simplePos="0" relativeHeight="251659264" behindDoc="1" locked="0" layoutInCell="1" allowOverlap="1">
            <wp:simplePos x="0" y="0"/>
            <wp:positionH relativeFrom="column">
              <wp:posOffset>-718820</wp:posOffset>
            </wp:positionH>
            <wp:positionV relativeFrom="paragraph">
              <wp:posOffset>-240665</wp:posOffset>
            </wp:positionV>
            <wp:extent cx="1775460" cy="977900"/>
            <wp:effectExtent l="0" t="0" r="0" b="0"/>
            <wp:wrapThrough wrapText="bothSides">
              <wp:wrapPolygon edited="0">
                <wp:start x="1622" y="842"/>
                <wp:lineTo x="927" y="19356"/>
                <wp:lineTo x="1854" y="20197"/>
                <wp:lineTo x="6953" y="20197"/>
                <wp:lineTo x="8112" y="20197"/>
                <wp:lineTo x="19700" y="20197"/>
                <wp:lineTo x="21322" y="19356"/>
                <wp:lineTo x="20395" y="14306"/>
                <wp:lineTo x="20395" y="7574"/>
                <wp:lineTo x="20163" y="1683"/>
                <wp:lineTo x="19931" y="842"/>
                <wp:lineTo x="1622" y="842"/>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socorro.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75460" cy="977900"/>
                    </a:xfrm>
                    <a:prstGeom prst="rect">
                      <a:avLst/>
                    </a:prstGeom>
                  </pic:spPr>
                </pic:pic>
              </a:graphicData>
            </a:graphic>
          </wp:anchor>
        </w:drawing>
      </w:r>
    </w:p>
    <w:p w:rsidR="0097004F" w:rsidRDefault="0097004F" w:rsidP="0097004F">
      <w:pPr>
        <w:autoSpaceDE w:val="0"/>
        <w:autoSpaceDN w:val="0"/>
        <w:adjustRightInd w:val="0"/>
        <w:spacing w:before="160" w:after="160" w:line="240" w:lineRule="auto"/>
        <w:rPr>
          <w:rFonts w:ascii="Calibri" w:eastAsia="Times New Roman" w:hAnsi="Calibri" w:cs="Calibri"/>
          <w:iCs/>
          <w:color w:val="000000"/>
          <w:sz w:val="24"/>
          <w:szCs w:val="24"/>
          <w:lang w:val="es-MX" w:bidi="en-US"/>
        </w:rPr>
      </w:pPr>
    </w:p>
    <w:p w:rsidR="0097004F" w:rsidRPr="008E02EC" w:rsidRDefault="0097004F" w:rsidP="0097004F">
      <w:pPr>
        <w:pBdr>
          <w:top w:val="single" w:sz="4" w:space="0" w:color="701A66"/>
          <w:left w:val="single" w:sz="48" w:space="1" w:color="701A66"/>
          <w:bottom w:val="single" w:sz="4" w:space="0" w:color="701A66"/>
          <w:right w:val="single" w:sz="4" w:space="4" w:color="701A66"/>
        </w:pBdr>
        <w:spacing w:before="200" w:after="100" w:line="268" w:lineRule="auto"/>
        <w:contextualSpacing/>
        <w:jc w:val="both"/>
        <w:outlineLvl w:val="1"/>
        <w:rPr>
          <w:rFonts w:ascii="Calibri" w:eastAsia="Times New Roman" w:hAnsi="Calibri" w:cs="Calibri"/>
          <w:b/>
          <w:bCs/>
          <w:iCs/>
          <w:caps/>
          <w:color w:val="53134C"/>
          <w:sz w:val="24"/>
          <w:szCs w:val="24"/>
        </w:rPr>
      </w:pPr>
      <w:r>
        <w:rPr>
          <w:rFonts w:ascii="Calibri" w:eastAsia="Times New Roman" w:hAnsi="Calibri" w:cs="Calibri"/>
          <w:b/>
          <w:bCs/>
          <w:iCs/>
          <w:caps/>
          <w:color w:val="53134C"/>
          <w:sz w:val="24"/>
          <w:szCs w:val="24"/>
        </w:rPr>
        <w:t>proposito de la asignatura</w:t>
      </w:r>
    </w:p>
    <w:p w:rsidR="0097004F" w:rsidRPr="0097004F" w:rsidRDefault="0097004F" w:rsidP="0097004F">
      <w:pPr>
        <w:jc w:val="both"/>
        <w:rPr>
          <w:sz w:val="24"/>
          <w:lang w:val="es-MX" w:bidi="en-US"/>
        </w:rPr>
      </w:pPr>
      <w:r w:rsidRPr="0097004F">
        <w:rPr>
          <w:sz w:val="24"/>
          <w:lang w:val="es-MX" w:bidi="en-US"/>
        </w:rPr>
        <w:t xml:space="preserve">La asignatura de matemáticas busca en los estudiantes de Nivel Introductorio la apropiación del lenguaje inherente a las matemáticas, la comprensión de sus procedimientos, el desarrollo de pensamiento lógico y la resolución de problemas. </w:t>
      </w:r>
    </w:p>
    <w:p w:rsidR="0097004F" w:rsidRPr="0097004F" w:rsidRDefault="0097004F" w:rsidP="0097004F">
      <w:pPr>
        <w:jc w:val="both"/>
        <w:rPr>
          <w:sz w:val="24"/>
          <w:lang w:val="es-MX" w:bidi="en-US"/>
        </w:rPr>
      </w:pPr>
      <w:r w:rsidRPr="0097004F">
        <w:rPr>
          <w:sz w:val="24"/>
          <w:lang w:val="es-MX" w:bidi="en-US"/>
        </w:rPr>
        <w:t xml:space="preserve">La asignatura tiene como propósito fortalecer los conocimientos propios del área y favorecer la construcción de procesos que generen solución a los problemas planteados, lo anterior con el objetivo de cimentar el bagaje necesario para emprender posteriores estudios de cálculo diferencial e integral, ramas de la matemática totalmente indispensables en el perfil profesional del ingeniero. </w:t>
      </w:r>
    </w:p>
    <w:p w:rsidR="008E02EC" w:rsidRPr="0097004F" w:rsidRDefault="0097004F" w:rsidP="0097004F">
      <w:pPr>
        <w:jc w:val="both"/>
        <w:rPr>
          <w:sz w:val="24"/>
          <w:lang w:val="es-MX" w:bidi="en-US"/>
        </w:rPr>
      </w:pPr>
      <w:r w:rsidRPr="0097004F">
        <w:rPr>
          <w:sz w:val="24"/>
          <w:lang w:val="es-MX" w:bidi="en-US"/>
        </w:rPr>
        <w:t>Desde este punto de vista, la asignatura es un requisito indispensable y</w:t>
      </w:r>
      <w:r w:rsidR="005A7F22">
        <w:rPr>
          <w:sz w:val="24"/>
          <w:lang w:val="es-MX" w:bidi="en-US"/>
        </w:rPr>
        <w:t xml:space="preserve"> </w:t>
      </w:r>
      <w:r w:rsidRPr="0097004F">
        <w:rPr>
          <w:sz w:val="24"/>
          <w:lang w:val="es-MX" w:bidi="en-US"/>
        </w:rPr>
        <w:t>absolutamente necesario para que el estudiante pueda continuar exitosamente estudios de nivel superior en programas de Física, Matemáticas o de Ingeniería.</w:t>
      </w:r>
      <w:r w:rsidRPr="0097004F">
        <w:rPr>
          <w:sz w:val="24"/>
          <w:lang w:val="es-MX" w:bidi="en-US"/>
        </w:rPr>
        <w:cr/>
      </w:r>
    </w:p>
    <w:p w:rsidR="008E02EC" w:rsidRPr="008E02EC" w:rsidRDefault="008E02EC" w:rsidP="008E02EC">
      <w:pPr>
        <w:pBdr>
          <w:top w:val="single" w:sz="4" w:space="0" w:color="701A66"/>
          <w:left w:val="single" w:sz="48" w:space="1" w:color="701A66"/>
          <w:bottom w:val="single" w:sz="4" w:space="0" w:color="701A66"/>
          <w:right w:val="single" w:sz="4" w:space="4" w:color="701A66"/>
        </w:pBdr>
        <w:spacing w:before="200" w:after="100" w:line="268" w:lineRule="auto"/>
        <w:contextualSpacing/>
        <w:jc w:val="both"/>
        <w:outlineLvl w:val="1"/>
        <w:rPr>
          <w:rFonts w:ascii="Calibri" w:eastAsia="Times New Roman" w:hAnsi="Calibri" w:cs="Calibri"/>
          <w:b/>
          <w:bCs/>
          <w:iCs/>
          <w:caps/>
          <w:color w:val="53134C"/>
          <w:sz w:val="24"/>
          <w:szCs w:val="24"/>
        </w:rPr>
      </w:pPr>
      <w:r w:rsidRPr="008E02EC">
        <w:rPr>
          <w:rFonts w:ascii="Calibri" w:eastAsia="Times New Roman" w:hAnsi="Calibri" w:cs="Calibri"/>
          <w:b/>
          <w:bCs/>
          <w:iCs/>
          <w:caps/>
          <w:color w:val="53134C"/>
          <w:sz w:val="24"/>
          <w:szCs w:val="24"/>
        </w:rPr>
        <w:t xml:space="preserve">cronograma de actividades academicas semana por semana </w:t>
      </w:r>
    </w:p>
    <w:p w:rsidR="008E02EC" w:rsidRDefault="008E02EC" w:rsidP="008E02EC">
      <w:pPr>
        <w:autoSpaceDE w:val="0"/>
        <w:autoSpaceDN w:val="0"/>
        <w:adjustRightInd w:val="0"/>
        <w:spacing w:after="0" w:line="240" w:lineRule="auto"/>
        <w:jc w:val="both"/>
        <w:rPr>
          <w:rFonts w:ascii="Calibri" w:eastAsia="Times New Roman" w:hAnsi="Calibri" w:cs="Calibri"/>
          <w:iCs/>
          <w:sz w:val="24"/>
          <w:szCs w:val="24"/>
          <w:lang w:val="es-ES" w:bidi="en-US"/>
        </w:rPr>
      </w:pPr>
    </w:p>
    <w:p w:rsidR="008E02EC" w:rsidRDefault="008E02EC" w:rsidP="008E02EC">
      <w:pPr>
        <w:autoSpaceDE w:val="0"/>
        <w:autoSpaceDN w:val="0"/>
        <w:adjustRightInd w:val="0"/>
        <w:spacing w:after="0" w:line="240" w:lineRule="auto"/>
        <w:jc w:val="both"/>
        <w:rPr>
          <w:rFonts w:ascii="Calibri" w:eastAsia="Times New Roman" w:hAnsi="Calibri" w:cs="Calibri"/>
          <w:iCs/>
          <w:sz w:val="24"/>
          <w:szCs w:val="24"/>
          <w:lang w:val="es-ES" w:bidi="en-US"/>
        </w:rPr>
      </w:pPr>
      <w:r>
        <w:rPr>
          <w:rFonts w:ascii="Calibri" w:eastAsia="Times New Roman" w:hAnsi="Calibri" w:cs="Calibri"/>
          <w:iCs/>
          <w:sz w:val="24"/>
          <w:szCs w:val="24"/>
          <w:lang w:val="es-ES" w:bidi="en-US"/>
        </w:rPr>
        <w:t>A continuación se presenta el programa de Matemáticas de Nivel Introductorio el cual debe ser desarrollado semana por semana de acuerdo al presente plan de trabajo.</w:t>
      </w:r>
    </w:p>
    <w:p w:rsidR="008E02EC" w:rsidRDefault="008E02EC" w:rsidP="008E02EC">
      <w:pPr>
        <w:autoSpaceDE w:val="0"/>
        <w:autoSpaceDN w:val="0"/>
        <w:adjustRightInd w:val="0"/>
        <w:spacing w:after="0" w:line="240" w:lineRule="auto"/>
        <w:jc w:val="both"/>
        <w:rPr>
          <w:rFonts w:ascii="Calibri" w:eastAsia="Times New Roman" w:hAnsi="Calibri" w:cs="Calibri"/>
          <w:iCs/>
          <w:sz w:val="24"/>
          <w:szCs w:val="24"/>
          <w:lang w:val="es-ES" w:bidi="en-US"/>
        </w:rPr>
      </w:pPr>
    </w:p>
    <w:p w:rsidR="008E02EC" w:rsidRPr="008E02EC" w:rsidRDefault="008E02EC" w:rsidP="00C21A8E">
      <w:pPr>
        <w:autoSpaceDE w:val="0"/>
        <w:autoSpaceDN w:val="0"/>
        <w:adjustRightInd w:val="0"/>
        <w:spacing w:after="0" w:line="240" w:lineRule="auto"/>
        <w:ind w:firstLine="708"/>
        <w:jc w:val="both"/>
        <w:rPr>
          <w:rFonts w:ascii="Calibri" w:eastAsia="Times New Roman" w:hAnsi="Calibri" w:cs="Calibri"/>
          <w:b/>
          <w:iCs/>
          <w:sz w:val="24"/>
          <w:szCs w:val="24"/>
          <w:lang w:val="es-ES" w:bidi="en-US"/>
        </w:rPr>
      </w:pPr>
      <w:r w:rsidRPr="008E02EC">
        <w:rPr>
          <w:rFonts w:ascii="Calibri" w:eastAsia="Times New Roman" w:hAnsi="Calibri" w:cs="Calibri"/>
          <w:b/>
          <w:iCs/>
          <w:sz w:val="24"/>
          <w:szCs w:val="24"/>
          <w:lang w:val="es-ES" w:bidi="en-US"/>
        </w:rPr>
        <w:t>SEMANA UNO</w:t>
      </w:r>
    </w:p>
    <w:p w:rsidR="008E02EC" w:rsidRPr="008E02EC" w:rsidRDefault="0041639E" w:rsidP="008E02EC">
      <w:pPr>
        <w:numPr>
          <w:ilvl w:val="0"/>
          <w:numId w:val="1"/>
        </w:numPr>
        <w:autoSpaceDE w:val="0"/>
        <w:autoSpaceDN w:val="0"/>
        <w:adjustRightInd w:val="0"/>
        <w:spacing w:before="160" w:after="0" w:line="240" w:lineRule="auto"/>
        <w:jc w:val="both"/>
        <w:rPr>
          <w:rFonts w:ascii="Calibri" w:eastAsia="Times New Roman" w:hAnsi="Calibri" w:cs="Calibri"/>
          <w:iCs/>
          <w:sz w:val="24"/>
          <w:szCs w:val="24"/>
          <w:lang w:val="es-ES" w:bidi="en-US"/>
        </w:rPr>
      </w:pPr>
      <w:r>
        <w:rPr>
          <w:rFonts w:ascii="Calibri" w:eastAsia="Times New Roman" w:hAnsi="Calibri" w:cs="Calibri"/>
          <w:iCs/>
          <w:sz w:val="24"/>
          <w:szCs w:val="24"/>
          <w:lang w:val="es-ES" w:bidi="en-US"/>
        </w:rPr>
        <w:t xml:space="preserve">Actividad uno: </w:t>
      </w:r>
      <w:r w:rsidR="008E02EC" w:rsidRPr="008E02EC">
        <w:rPr>
          <w:rFonts w:ascii="Calibri" w:eastAsia="Times New Roman" w:hAnsi="Calibri" w:cs="Calibri"/>
          <w:iCs/>
          <w:sz w:val="24"/>
          <w:szCs w:val="24"/>
          <w:lang w:val="es-ES" w:bidi="en-US"/>
        </w:rPr>
        <w:t xml:space="preserve">Taller de lectura.  Esta actividad tiene como objetivo motivar al estudiante hacia el aprendizaje de la matemática, se recomienda una lectura lúdica y recreativa que genere expectativas hacia el curso.  El docente propone la lectura junto con un cuestionario acerca de ésta.   El taller de lectura se desarrolla en grupos de tres estudiantes y su desarrollo se entrega al docente. </w:t>
      </w:r>
    </w:p>
    <w:p w:rsidR="008E02EC" w:rsidRPr="008E02EC" w:rsidRDefault="008E02EC" w:rsidP="008E02EC">
      <w:pPr>
        <w:numPr>
          <w:ilvl w:val="0"/>
          <w:numId w:val="1"/>
        </w:numPr>
        <w:autoSpaceDE w:val="0"/>
        <w:autoSpaceDN w:val="0"/>
        <w:adjustRightInd w:val="0"/>
        <w:spacing w:before="160" w:after="0" w:line="240" w:lineRule="auto"/>
        <w:jc w:val="both"/>
        <w:rPr>
          <w:rFonts w:ascii="Calibri" w:eastAsia="Times New Roman" w:hAnsi="Calibri" w:cs="Calibri"/>
          <w:iCs/>
          <w:sz w:val="24"/>
          <w:szCs w:val="24"/>
          <w:lang w:val="es-ES" w:bidi="en-US"/>
        </w:rPr>
      </w:pPr>
      <w:r w:rsidRPr="008E02EC">
        <w:rPr>
          <w:rFonts w:ascii="Calibri" w:eastAsia="Times New Roman" w:hAnsi="Calibri" w:cs="Calibri"/>
          <w:iCs/>
          <w:sz w:val="24"/>
          <w:szCs w:val="24"/>
          <w:lang w:val="es-ES" w:bidi="en-US"/>
        </w:rPr>
        <w:t>Ejercicios y problemas acerca de las temáticas:</w:t>
      </w:r>
    </w:p>
    <w:p w:rsidR="008E02EC" w:rsidRPr="008E02EC" w:rsidRDefault="008E02EC" w:rsidP="008E02EC">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Números reales y complejos</w:t>
      </w:r>
      <w:r w:rsidR="0041639E" w:rsidRPr="008E02EC">
        <w:rPr>
          <w:rFonts w:ascii="Calibri" w:eastAsia="Times New Roman" w:hAnsi="Calibri" w:cs="Calibri"/>
          <w:iCs/>
          <w:color w:val="000000"/>
          <w:sz w:val="24"/>
          <w:szCs w:val="24"/>
          <w:lang w:val="es-MX" w:bidi="en-US"/>
        </w:rPr>
        <w:t>: Explicación</w:t>
      </w:r>
      <w:r w:rsidRPr="008E02EC">
        <w:rPr>
          <w:rFonts w:ascii="Calibri" w:eastAsia="Times New Roman" w:hAnsi="Calibri" w:cs="Calibri"/>
          <w:iCs/>
          <w:color w:val="000000"/>
          <w:sz w:val="24"/>
          <w:szCs w:val="24"/>
          <w:lang w:val="es-MX" w:bidi="en-US"/>
        </w:rPr>
        <w:t xml:space="preserve"> básica del conjunto de los naturales, enteros, racionales, irracionales, imaginarios.  Diagramas de </w:t>
      </w:r>
      <w:proofErr w:type="spellStart"/>
      <w:r w:rsidRPr="008E02EC">
        <w:rPr>
          <w:rFonts w:ascii="Calibri" w:eastAsia="Times New Roman" w:hAnsi="Calibri" w:cs="Calibri"/>
          <w:iCs/>
          <w:color w:val="000000"/>
          <w:sz w:val="24"/>
          <w:szCs w:val="24"/>
          <w:lang w:val="es-MX" w:bidi="en-US"/>
        </w:rPr>
        <w:t>Venn</w:t>
      </w:r>
      <w:proofErr w:type="spellEnd"/>
      <w:r w:rsidRPr="008E02EC">
        <w:rPr>
          <w:rFonts w:ascii="Calibri" w:eastAsia="Times New Roman" w:hAnsi="Calibri" w:cs="Calibri"/>
          <w:iCs/>
          <w:color w:val="000000"/>
          <w:sz w:val="24"/>
          <w:szCs w:val="24"/>
          <w:lang w:val="es-MX" w:bidi="en-US"/>
        </w:rPr>
        <w:t>.  Relación de inclusión.</w:t>
      </w:r>
    </w:p>
    <w:p w:rsidR="008E02EC" w:rsidRPr="008E02EC" w:rsidRDefault="008E02EC" w:rsidP="008E02EC">
      <w:pPr>
        <w:spacing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 xml:space="preserve">            Potenciación y radicación</w:t>
      </w:r>
      <w:r w:rsidR="0041639E" w:rsidRPr="008E02EC">
        <w:rPr>
          <w:rFonts w:ascii="Calibri" w:eastAsia="Times New Roman" w:hAnsi="Calibri" w:cs="Calibri"/>
          <w:iCs/>
          <w:color w:val="000000"/>
          <w:sz w:val="24"/>
          <w:szCs w:val="24"/>
          <w:lang w:val="es-MX" w:bidi="en-US"/>
        </w:rPr>
        <w:t>: Propiedades</w:t>
      </w:r>
      <w:r w:rsidRPr="008E02EC">
        <w:rPr>
          <w:rFonts w:ascii="Calibri" w:eastAsia="Times New Roman" w:hAnsi="Calibri" w:cs="Calibri"/>
          <w:iCs/>
          <w:color w:val="000000"/>
          <w:sz w:val="24"/>
          <w:szCs w:val="24"/>
          <w:lang w:val="es-MX" w:bidi="en-US"/>
        </w:rPr>
        <w:t>, ejercicios, situaciones.</w:t>
      </w:r>
    </w:p>
    <w:p w:rsidR="008E02EC" w:rsidRPr="008E02EC" w:rsidRDefault="008E02EC" w:rsidP="008E02EC">
      <w:pPr>
        <w:spacing w:after="0" w:line="240" w:lineRule="auto"/>
        <w:jc w:val="both"/>
        <w:rPr>
          <w:rFonts w:ascii="Calibri" w:eastAsia="Times New Roman" w:hAnsi="Calibri" w:cs="Calibri"/>
          <w:iCs/>
          <w:color w:val="000000"/>
          <w:sz w:val="24"/>
          <w:szCs w:val="24"/>
          <w:lang w:val="es-MX" w:bidi="en-US"/>
        </w:rPr>
      </w:pPr>
    </w:p>
    <w:p w:rsidR="008E02EC" w:rsidRPr="008E02EC" w:rsidRDefault="008E02EC" w:rsidP="00C21A8E">
      <w:pPr>
        <w:autoSpaceDE w:val="0"/>
        <w:autoSpaceDN w:val="0"/>
        <w:adjustRightInd w:val="0"/>
        <w:spacing w:after="0" w:line="240" w:lineRule="auto"/>
        <w:ind w:firstLine="708"/>
        <w:jc w:val="both"/>
        <w:rPr>
          <w:rFonts w:ascii="Calibri" w:eastAsia="Times New Roman" w:hAnsi="Calibri" w:cs="Calibri"/>
          <w:b/>
          <w:iCs/>
          <w:sz w:val="24"/>
          <w:szCs w:val="24"/>
          <w:lang w:val="es-ES" w:bidi="en-US"/>
        </w:rPr>
      </w:pPr>
      <w:r w:rsidRPr="008E02EC">
        <w:rPr>
          <w:rFonts w:ascii="Calibri" w:eastAsia="Times New Roman" w:hAnsi="Calibri" w:cs="Calibri"/>
          <w:b/>
          <w:iCs/>
          <w:sz w:val="24"/>
          <w:szCs w:val="24"/>
          <w:lang w:val="es-ES" w:bidi="en-US"/>
        </w:rPr>
        <w:lastRenderedPageBreak/>
        <w:t>SEMANA DOS</w:t>
      </w:r>
    </w:p>
    <w:p w:rsidR="008E02EC" w:rsidRPr="008E02EC" w:rsidRDefault="008E02EC" w:rsidP="008E02EC">
      <w:pPr>
        <w:numPr>
          <w:ilvl w:val="0"/>
          <w:numId w:val="2"/>
        </w:numPr>
        <w:autoSpaceDE w:val="0"/>
        <w:autoSpaceDN w:val="0"/>
        <w:adjustRightInd w:val="0"/>
        <w:spacing w:before="160" w:after="0" w:line="240" w:lineRule="auto"/>
        <w:jc w:val="both"/>
        <w:rPr>
          <w:rFonts w:ascii="Calibri" w:eastAsia="Times New Roman" w:hAnsi="Calibri" w:cs="Calibri"/>
          <w:iCs/>
          <w:sz w:val="24"/>
          <w:szCs w:val="24"/>
          <w:lang w:val="es-ES" w:bidi="en-US"/>
        </w:rPr>
      </w:pPr>
      <w:r w:rsidRPr="008E02EC">
        <w:rPr>
          <w:rFonts w:ascii="Calibri" w:eastAsia="Times New Roman" w:hAnsi="Calibri" w:cs="Calibri"/>
          <w:iCs/>
          <w:sz w:val="24"/>
          <w:szCs w:val="24"/>
          <w:lang w:val="es-ES" w:bidi="en-US"/>
        </w:rPr>
        <w:t>Conceptualización, ejercicios y problemas acerca de:</w:t>
      </w:r>
    </w:p>
    <w:p w:rsidR="008E02EC" w:rsidRPr="008E02EC" w:rsidRDefault="008E02EC" w:rsidP="008E02EC">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Expresiones Algebraicas</w:t>
      </w:r>
      <w:r w:rsidR="0041639E" w:rsidRPr="008E02EC">
        <w:rPr>
          <w:rFonts w:ascii="Calibri" w:eastAsia="Times New Roman" w:hAnsi="Calibri" w:cs="Calibri"/>
          <w:iCs/>
          <w:color w:val="000000"/>
          <w:sz w:val="24"/>
          <w:szCs w:val="24"/>
          <w:lang w:val="es-MX" w:bidi="en-US"/>
        </w:rPr>
        <w:t>: productos</w:t>
      </w:r>
      <w:r w:rsidRPr="008E02EC">
        <w:rPr>
          <w:rFonts w:ascii="Calibri" w:eastAsia="Times New Roman" w:hAnsi="Calibri" w:cs="Calibri"/>
          <w:iCs/>
          <w:color w:val="000000"/>
          <w:sz w:val="24"/>
          <w:szCs w:val="24"/>
          <w:lang w:val="es-MX" w:bidi="en-US"/>
        </w:rPr>
        <w:t xml:space="preserve"> notables, descomposición factorial, completamiento del cuadrado.</w:t>
      </w:r>
    </w:p>
    <w:p w:rsidR="008E02EC" w:rsidRPr="008E02EC" w:rsidRDefault="008E02EC" w:rsidP="008E02EC">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Suma algebraica, multiplicación y división entre polinomios.</w:t>
      </w:r>
    </w:p>
    <w:p w:rsidR="008E02EC" w:rsidRPr="008E02EC" w:rsidRDefault="008E02EC" w:rsidP="008E02EC">
      <w:pPr>
        <w:numPr>
          <w:ilvl w:val="0"/>
          <w:numId w:val="2"/>
        </w:numPr>
        <w:spacing w:before="160"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Actividad dos</w:t>
      </w:r>
      <w:r w:rsidR="0041639E" w:rsidRPr="008E02EC">
        <w:rPr>
          <w:rFonts w:ascii="Calibri" w:eastAsia="Times New Roman" w:hAnsi="Calibri" w:cs="Calibri"/>
          <w:iCs/>
          <w:color w:val="000000"/>
          <w:sz w:val="24"/>
          <w:szCs w:val="24"/>
          <w:lang w:val="es-MX" w:bidi="en-US"/>
        </w:rPr>
        <w:t>: Aplicación</w:t>
      </w:r>
      <w:r w:rsidRPr="008E02EC">
        <w:rPr>
          <w:rFonts w:ascii="Calibri" w:eastAsia="Times New Roman" w:hAnsi="Calibri" w:cs="Calibri"/>
          <w:iCs/>
          <w:color w:val="000000"/>
          <w:sz w:val="24"/>
          <w:szCs w:val="24"/>
          <w:lang w:val="es-MX" w:bidi="en-US"/>
        </w:rPr>
        <w:t xml:space="preserve"> de un </w:t>
      </w:r>
      <w:proofErr w:type="spellStart"/>
      <w:r w:rsidRPr="008E02EC">
        <w:rPr>
          <w:rFonts w:ascii="Calibri" w:eastAsia="Times New Roman" w:hAnsi="Calibri" w:cs="Calibri"/>
          <w:iCs/>
          <w:color w:val="000000"/>
          <w:sz w:val="24"/>
          <w:szCs w:val="24"/>
          <w:lang w:val="es-MX" w:bidi="en-US"/>
        </w:rPr>
        <w:t>quiz</w:t>
      </w:r>
      <w:proofErr w:type="spellEnd"/>
      <w:r w:rsidRPr="008E02EC">
        <w:rPr>
          <w:rFonts w:ascii="Calibri" w:eastAsia="Times New Roman" w:hAnsi="Calibri" w:cs="Calibri"/>
          <w:iCs/>
          <w:color w:val="000000"/>
          <w:sz w:val="24"/>
          <w:szCs w:val="24"/>
          <w:lang w:val="es-MX" w:bidi="en-US"/>
        </w:rPr>
        <w:t xml:space="preserve"> referente a los temas vistos. </w:t>
      </w:r>
    </w:p>
    <w:p w:rsidR="008E02EC" w:rsidRPr="008E02EC" w:rsidRDefault="008E02EC" w:rsidP="008E02EC">
      <w:pPr>
        <w:spacing w:after="0" w:line="240" w:lineRule="auto"/>
        <w:jc w:val="both"/>
        <w:rPr>
          <w:rFonts w:ascii="Calibri" w:eastAsia="Times New Roman" w:hAnsi="Calibri" w:cs="Calibri"/>
          <w:iCs/>
          <w:color w:val="000000"/>
          <w:sz w:val="24"/>
          <w:szCs w:val="24"/>
          <w:lang w:val="es-MX" w:bidi="en-US"/>
        </w:rPr>
      </w:pPr>
    </w:p>
    <w:p w:rsidR="008E02EC" w:rsidRPr="008E02EC" w:rsidRDefault="008E02EC" w:rsidP="00C21A8E">
      <w:pPr>
        <w:spacing w:after="0" w:line="240" w:lineRule="auto"/>
        <w:ind w:firstLine="708"/>
        <w:jc w:val="both"/>
        <w:rPr>
          <w:rFonts w:ascii="Calibri" w:eastAsia="Times New Roman" w:hAnsi="Calibri" w:cs="Calibri"/>
          <w:b/>
          <w:iCs/>
          <w:color w:val="000000"/>
          <w:sz w:val="24"/>
          <w:szCs w:val="24"/>
          <w:lang w:val="es-MX" w:bidi="en-US"/>
        </w:rPr>
      </w:pPr>
      <w:r w:rsidRPr="008E02EC">
        <w:rPr>
          <w:rFonts w:ascii="Calibri" w:eastAsia="Times New Roman" w:hAnsi="Calibri" w:cs="Calibri"/>
          <w:b/>
          <w:iCs/>
          <w:color w:val="000000"/>
          <w:sz w:val="24"/>
          <w:szCs w:val="24"/>
          <w:lang w:val="es-MX" w:bidi="en-US"/>
        </w:rPr>
        <w:t>SEMANA TRES</w:t>
      </w:r>
    </w:p>
    <w:p w:rsidR="008E02EC" w:rsidRPr="008E02EC" w:rsidRDefault="008E02EC" w:rsidP="008E02EC">
      <w:pPr>
        <w:numPr>
          <w:ilvl w:val="0"/>
          <w:numId w:val="2"/>
        </w:numPr>
        <w:spacing w:before="160"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Ejercicios y problemas que se solucionan aplicando los siguientes temas:</w:t>
      </w:r>
    </w:p>
    <w:p w:rsidR="008E02EC" w:rsidRPr="008E02EC" w:rsidRDefault="008E02EC" w:rsidP="008E02EC">
      <w:pPr>
        <w:spacing w:after="0" w:line="240" w:lineRule="auto"/>
        <w:ind w:left="36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 xml:space="preserve">      Ecuaciones lineales, racionales y cuadráticas.</w:t>
      </w:r>
    </w:p>
    <w:p w:rsidR="008E02EC" w:rsidRPr="008E02EC" w:rsidRDefault="008E02EC" w:rsidP="008E02EC">
      <w:pPr>
        <w:spacing w:after="0" w:line="240" w:lineRule="auto"/>
        <w:jc w:val="both"/>
        <w:rPr>
          <w:rFonts w:ascii="Calibri" w:eastAsia="Times New Roman" w:hAnsi="Calibri" w:cs="Calibri"/>
          <w:iCs/>
          <w:color w:val="000000"/>
          <w:sz w:val="24"/>
          <w:szCs w:val="24"/>
          <w:lang w:val="es-MX" w:bidi="en-US"/>
        </w:rPr>
      </w:pPr>
    </w:p>
    <w:p w:rsidR="008E02EC" w:rsidRPr="008E02EC" w:rsidRDefault="008E02EC" w:rsidP="00C21A8E">
      <w:pPr>
        <w:spacing w:after="0" w:line="240" w:lineRule="auto"/>
        <w:ind w:firstLine="708"/>
        <w:jc w:val="both"/>
        <w:rPr>
          <w:rFonts w:ascii="Calibri" w:eastAsia="Times New Roman" w:hAnsi="Calibri" w:cs="Calibri"/>
          <w:b/>
          <w:iCs/>
          <w:color w:val="000000"/>
          <w:sz w:val="24"/>
          <w:szCs w:val="24"/>
          <w:lang w:val="es-MX" w:bidi="en-US"/>
        </w:rPr>
      </w:pPr>
      <w:r w:rsidRPr="008E02EC">
        <w:rPr>
          <w:rFonts w:ascii="Calibri" w:eastAsia="Times New Roman" w:hAnsi="Calibri" w:cs="Calibri"/>
          <w:b/>
          <w:iCs/>
          <w:color w:val="000000"/>
          <w:sz w:val="24"/>
          <w:szCs w:val="24"/>
          <w:lang w:val="es-MX" w:bidi="en-US"/>
        </w:rPr>
        <w:t>SEMANA CUATRO</w:t>
      </w:r>
    </w:p>
    <w:p w:rsidR="008E02EC" w:rsidRPr="008E02EC" w:rsidRDefault="008E02EC" w:rsidP="008E02EC">
      <w:pPr>
        <w:numPr>
          <w:ilvl w:val="0"/>
          <w:numId w:val="2"/>
        </w:numPr>
        <w:spacing w:before="160"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Repaso práctico de toda la unidad de álgebra.</w:t>
      </w:r>
    </w:p>
    <w:p w:rsidR="008E02EC" w:rsidRPr="008E02EC" w:rsidRDefault="0097004F" w:rsidP="008E02EC">
      <w:pPr>
        <w:numPr>
          <w:ilvl w:val="0"/>
          <w:numId w:val="2"/>
        </w:numPr>
        <w:spacing w:before="160" w:after="0" w:line="240" w:lineRule="auto"/>
        <w:jc w:val="both"/>
        <w:rPr>
          <w:rFonts w:ascii="Calibri" w:eastAsia="Times New Roman" w:hAnsi="Calibri" w:cs="Calibri"/>
          <w:iCs/>
          <w:color w:val="000000"/>
          <w:sz w:val="24"/>
          <w:szCs w:val="24"/>
          <w:lang w:val="es-MX" w:bidi="en-US"/>
        </w:rPr>
      </w:pPr>
      <w:r>
        <w:rPr>
          <w:rFonts w:ascii="Calibri" w:eastAsia="Times New Roman" w:hAnsi="Calibri" w:cs="Calibri"/>
          <w:iCs/>
          <w:color w:val="000000"/>
          <w:sz w:val="24"/>
          <w:szCs w:val="24"/>
          <w:lang w:val="es-MX" w:bidi="en-US"/>
        </w:rPr>
        <w:t xml:space="preserve">Actividad tres: </w:t>
      </w:r>
      <w:r w:rsidR="008E02EC" w:rsidRPr="008E02EC">
        <w:rPr>
          <w:rFonts w:ascii="Calibri" w:eastAsia="Times New Roman" w:hAnsi="Calibri" w:cs="Calibri"/>
          <w:iCs/>
          <w:color w:val="000000"/>
          <w:sz w:val="24"/>
          <w:szCs w:val="24"/>
          <w:lang w:val="es-MX" w:bidi="en-US"/>
        </w:rPr>
        <w:t xml:space="preserve">Taller matemático que incluye problemas en los cuales se requiere lógica, pensamiento elaborado, conocimiento de álgebra, análisis crítico, comprensión de lectura, entre otras competencias fundamentales para el futuro estudiante de ingeniería.  Este taller se resuelve en clase en grupos de tres estudiantes. </w:t>
      </w:r>
    </w:p>
    <w:p w:rsidR="008E02EC" w:rsidRPr="008E02EC" w:rsidRDefault="008E02EC" w:rsidP="008E02EC">
      <w:pPr>
        <w:spacing w:after="0" w:line="240" w:lineRule="auto"/>
        <w:ind w:left="720"/>
        <w:jc w:val="both"/>
        <w:rPr>
          <w:rFonts w:ascii="Calibri" w:eastAsia="Times New Roman" w:hAnsi="Calibri" w:cs="Calibri"/>
          <w:iCs/>
          <w:color w:val="000000"/>
          <w:sz w:val="24"/>
          <w:szCs w:val="24"/>
          <w:lang w:val="es-MX" w:bidi="en-US"/>
        </w:rPr>
      </w:pPr>
    </w:p>
    <w:p w:rsidR="008E02EC" w:rsidRDefault="008E02EC" w:rsidP="00C21A8E">
      <w:pPr>
        <w:spacing w:after="0" w:line="240" w:lineRule="auto"/>
        <w:ind w:left="12" w:firstLine="708"/>
        <w:jc w:val="both"/>
        <w:rPr>
          <w:rFonts w:ascii="Calibri" w:eastAsia="Times New Roman" w:hAnsi="Calibri" w:cs="Calibri"/>
          <w:b/>
          <w:iCs/>
          <w:color w:val="000000"/>
          <w:sz w:val="24"/>
          <w:szCs w:val="24"/>
          <w:lang w:val="es-MX" w:bidi="en-US"/>
        </w:rPr>
      </w:pPr>
      <w:r w:rsidRPr="008E02EC">
        <w:rPr>
          <w:rFonts w:ascii="Calibri" w:eastAsia="Times New Roman" w:hAnsi="Calibri" w:cs="Calibri"/>
          <w:b/>
          <w:iCs/>
          <w:color w:val="000000"/>
          <w:sz w:val="24"/>
          <w:szCs w:val="24"/>
          <w:lang w:val="es-MX" w:bidi="en-US"/>
        </w:rPr>
        <w:t>SEMANA CINCO</w:t>
      </w:r>
    </w:p>
    <w:p w:rsidR="00C21A8E" w:rsidRPr="00C21A8E" w:rsidRDefault="0097004F" w:rsidP="008E02EC">
      <w:pPr>
        <w:numPr>
          <w:ilvl w:val="0"/>
          <w:numId w:val="2"/>
        </w:numPr>
        <w:spacing w:before="160" w:after="0" w:line="240" w:lineRule="auto"/>
        <w:jc w:val="both"/>
        <w:rPr>
          <w:rFonts w:ascii="Calibri" w:eastAsia="Times New Roman" w:hAnsi="Calibri" w:cs="Calibri"/>
          <w:iCs/>
          <w:color w:val="000000"/>
          <w:sz w:val="24"/>
          <w:szCs w:val="24"/>
          <w:lang w:val="es-MX" w:bidi="en-US"/>
        </w:rPr>
      </w:pPr>
      <w:r>
        <w:rPr>
          <w:rFonts w:ascii="Calibri" w:eastAsia="Times New Roman" w:hAnsi="Calibri" w:cs="Calibri"/>
          <w:iCs/>
          <w:color w:val="000000"/>
          <w:sz w:val="24"/>
          <w:szCs w:val="24"/>
          <w:lang w:val="es-MX" w:bidi="en-US"/>
        </w:rPr>
        <w:t xml:space="preserve">Actividad cuatro: </w:t>
      </w:r>
      <w:r w:rsidR="00C21A8E" w:rsidRPr="008E02EC">
        <w:rPr>
          <w:rFonts w:ascii="Calibri" w:eastAsia="Times New Roman" w:hAnsi="Calibri" w:cs="Calibri"/>
          <w:iCs/>
          <w:color w:val="000000"/>
          <w:sz w:val="24"/>
          <w:szCs w:val="24"/>
          <w:lang w:val="es-MX" w:bidi="en-US"/>
        </w:rPr>
        <w:t>Examen Escrito individual referente a la unidad de Algebra.</w:t>
      </w:r>
    </w:p>
    <w:p w:rsidR="008E02EC" w:rsidRPr="008E02EC" w:rsidRDefault="008E02EC" w:rsidP="008E02EC">
      <w:pPr>
        <w:numPr>
          <w:ilvl w:val="0"/>
          <w:numId w:val="3"/>
        </w:numPr>
        <w:spacing w:before="160"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Desarrollo de las siguientes temáticas:</w:t>
      </w:r>
    </w:p>
    <w:p w:rsidR="008E02EC" w:rsidRPr="008E02EC" w:rsidRDefault="008E02EC" w:rsidP="008E02EC">
      <w:pPr>
        <w:spacing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 xml:space="preserve">            Desigualdades lineales, racionales, cuadráticas  y con valor absoluto.</w:t>
      </w:r>
    </w:p>
    <w:p w:rsidR="008E02EC" w:rsidRPr="008E02EC" w:rsidRDefault="008E02EC" w:rsidP="008E02EC">
      <w:pPr>
        <w:spacing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 xml:space="preserve">            Propiedades básicas del valor absoluto.</w:t>
      </w:r>
    </w:p>
    <w:p w:rsidR="008E02EC" w:rsidRPr="008E02EC" w:rsidRDefault="008E02EC" w:rsidP="008E02EC">
      <w:pPr>
        <w:spacing w:after="0" w:line="240" w:lineRule="auto"/>
        <w:jc w:val="both"/>
        <w:rPr>
          <w:rFonts w:ascii="Calibri" w:eastAsia="Times New Roman" w:hAnsi="Calibri" w:cs="Calibri"/>
          <w:iCs/>
          <w:color w:val="000000"/>
          <w:sz w:val="24"/>
          <w:szCs w:val="24"/>
          <w:lang w:val="es-MX" w:bidi="en-US"/>
        </w:rPr>
      </w:pPr>
    </w:p>
    <w:p w:rsidR="008E02EC" w:rsidRPr="008E02EC" w:rsidRDefault="008E02EC" w:rsidP="00C21A8E">
      <w:pPr>
        <w:spacing w:after="0" w:line="240" w:lineRule="auto"/>
        <w:ind w:firstLine="708"/>
        <w:jc w:val="both"/>
        <w:rPr>
          <w:rFonts w:ascii="Calibri" w:eastAsia="Times New Roman" w:hAnsi="Calibri" w:cs="Calibri"/>
          <w:b/>
          <w:iCs/>
          <w:color w:val="000000"/>
          <w:sz w:val="24"/>
          <w:szCs w:val="24"/>
          <w:lang w:val="es-MX" w:bidi="en-US"/>
        </w:rPr>
      </w:pPr>
      <w:r w:rsidRPr="008E02EC">
        <w:rPr>
          <w:rFonts w:ascii="Calibri" w:eastAsia="Times New Roman" w:hAnsi="Calibri" w:cs="Calibri"/>
          <w:b/>
          <w:iCs/>
          <w:color w:val="000000"/>
          <w:sz w:val="24"/>
          <w:szCs w:val="24"/>
          <w:lang w:val="es-MX" w:bidi="en-US"/>
        </w:rPr>
        <w:t>SEMANA SEIS</w:t>
      </w:r>
    </w:p>
    <w:p w:rsidR="008E02EC" w:rsidRPr="008E02EC" w:rsidRDefault="008E02EC" w:rsidP="008E02EC">
      <w:pPr>
        <w:numPr>
          <w:ilvl w:val="0"/>
          <w:numId w:val="3"/>
        </w:numPr>
        <w:spacing w:before="160"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Ejercicios y problemas acerca de:</w:t>
      </w:r>
    </w:p>
    <w:p w:rsidR="008E02EC" w:rsidRPr="008E02EC" w:rsidRDefault="008E02EC" w:rsidP="008E02EC">
      <w:pPr>
        <w:numPr>
          <w:ilvl w:val="0"/>
          <w:numId w:val="3"/>
        </w:numPr>
        <w:spacing w:before="160"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Dominio de funciones.</w:t>
      </w:r>
    </w:p>
    <w:p w:rsidR="008E02EC" w:rsidRPr="008E02EC" w:rsidRDefault="008E02EC" w:rsidP="008E02EC">
      <w:pPr>
        <w:numPr>
          <w:ilvl w:val="0"/>
          <w:numId w:val="3"/>
        </w:numPr>
        <w:spacing w:before="160"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 xml:space="preserve">Gráficas de funciones base:    Función   lineal,   función cuadrática, función   parte </w:t>
      </w:r>
    </w:p>
    <w:p w:rsidR="008E02EC" w:rsidRPr="008E02EC" w:rsidRDefault="008E02EC" w:rsidP="008E02EC">
      <w:pPr>
        <w:spacing w:after="0" w:line="240" w:lineRule="auto"/>
        <w:jc w:val="both"/>
        <w:rPr>
          <w:rFonts w:ascii="Calibri" w:eastAsia="Times New Roman" w:hAnsi="Calibri" w:cs="Calibri"/>
          <w:iCs/>
          <w:color w:val="000000"/>
          <w:sz w:val="24"/>
          <w:szCs w:val="24"/>
          <w:lang w:val="es-MX" w:bidi="en-US"/>
        </w:rPr>
      </w:pPr>
      <w:proofErr w:type="gramStart"/>
      <w:r w:rsidRPr="008E02EC">
        <w:rPr>
          <w:rFonts w:ascii="Calibri" w:eastAsia="Times New Roman" w:hAnsi="Calibri" w:cs="Calibri"/>
          <w:iCs/>
          <w:color w:val="000000"/>
          <w:sz w:val="24"/>
          <w:szCs w:val="24"/>
          <w:lang w:val="es-MX" w:bidi="en-US"/>
        </w:rPr>
        <w:t>entera</w:t>
      </w:r>
      <w:proofErr w:type="gramEnd"/>
      <w:r w:rsidRPr="008E02EC">
        <w:rPr>
          <w:rFonts w:ascii="Calibri" w:eastAsia="Times New Roman" w:hAnsi="Calibri" w:cs="Calibri"/>
          <w:iCs/>
          <w:color w:val="000000"/>
          <w:sz w:val="24"/>
          <w:szCs w:val="24"/>
          <w:lang w:val="es-MX" w:bidi="en-US"/>
        </w:rPr>
        <w:t>,   función a trozos, función cúbica, función raíz, entre otras.</w:t>
      </w:r>
    </w:p>
    <w:p w:rsidR="008E02EC" w:rsidRPr="008E02EC" w:rsidRDefault="008E02EC" w:rsidP="008E02EC">
      <w:pPr>
        <w:numPr>
          <w:ilvl w:val="0"/>
          <w:numId w:val="4"/>
        </w:numPr>
        <w:spacing w:before="160"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 xml:space="preserve">Transformación de funciones:    Desplazamientos    verticales   y        horizontales,  </w:t>
      </w:r>
    </w:p>
    <w:p w:rsidR="008E02EC" w:rsidRPr="008E02EC" w:rsidRDefault="008E02EC" w:rsidP="008E02EC">
      <w:pPr>
        <w:spacing w:after="0" w:line="240" w:lineRule="auto"/>
        <w:jc w:val="both"/>
        <w:rPr>
          <w:rFonts w:ascii="Calibri" w:eastAsia="Times New Roman" w:hAnsi="Calibri" w:cs="Calibri"/>
          <w:iCs/>
          <w:color w:val="000000"/>
          <w:sz w:val="24"/>
          <w:szCs w:val="24"/>
          <w:lang w:val="es-MX" w:bidi="en-US"/>
        </w:rPr>
      </w:pPr>
      <w:proofErr w:type="gramStart"/>
      <w:r w:rsidRPr="008E02EC">
        <w:rPr>
          <w:rFonts w:ascii="Calibri" w:eastAsia="Times New Roman" w:hAnsi="Calibri" w:cs="Calibri"/>
          <w:iCs/>
          <w:color w:val="000000"/>
          <w:sz w:val="24"/>
          <w:szCs w:val="24"/>
          <w:lang w:val="es-MX" w:bidi="en-US"/>
        </w:rPr>
        <w:t>encogimientos</w:t>
      </w:r>
      <w:proofErr w:type="gramEnd"/>
      <w:r w:rsidRPr="008E02EC">
        <w:rPr>
          <w:rFonts w:ascii="Calibri" w:eastAsia="Times New Roman" w:hAnsi="Calibri" w:cs="Calibri"/>
          <w:iCs/>
          <w:color w:val="000000"/>
          <w:sz w:val="24"/>
          <w:szCs w:val="24"/>
          <w:lang w:val="es-MX" w:bidi="en-US"/>
        </w:rPr>
        <w:t xml:space="preserve"> horizontales y verticales, alargamientos horizontales  y  verticales,   </w:t>
      </w:r>
    </w:p>
    <w:p w:rsidR="008E02EC" w:rsidRPr="008E02EC" w:rsidRDefault="008E02EC" w:rsidP="008E02EC">
      <w:pPr>
        <w:spacing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simetría respecto al eje X, al eje Y, al origen.</w:t>
      </w:r>
    </w:p>
    <w:p w:rsidR="008E02EC" w:rsidRPr="008E02EC" w:rsidRDefault="008E02EC" w:rsidP="008E02EC">
      <w:pPr>
        <w:numPr>
          <w:ilvl w:val="0"/>
          <w:numId w:val="4"/>
        </w:numPr>
        <w:spacing w:before="160"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Actividad cinco</w:t>
      </w:r>
      <w:proofErr w:type="gramStart"/>
      <w:r w:rsidRPr="008E02EC">
        <w:rPr>
          <w:rFonts w:ascii="Calibri" w:eastAsia="Times New Roman" w:hAnsi="Calibri" w:cs="Calibri"/>
          <w:iCs/>
          <w:color w:val="000000"/>
          <w:sz w:val="24"/>
          <w:szCs w:val="24"/>
          <w:lang w:val="es-MX" w:bidi="en-US"/>
        </w:rPr>
        <w:t xml:space="preserve">:  </w:t>
      </w:r>
      <w:proofErr w:type="spellStart"/>
      <w:r w:rsidR="0041639E">
        <w:rPr>
          <w:rFonts w:ascii="Calibri" w:eastAsia="Times New Roman" w:hAnsi="Calibri" w:cs="Calibri"/>
          <w:iCs/>
          <w:color w:val="000000"/>
          <w:sz w:val="24"/>
          <w:szCs w:val="24"/>
          <w:lang w:val="es-MX" w:bidi="en-US"/>
        </w:rPr>
        <w:t>Q</w:t>
      </w:r>
      <w:r w:rsidRPr="008E02EC">
        <w:rPr>
          <w:rFonts w:ascii="Calibri" w:eastAsia="Times New Roman" w:hAnsi="Calibri" w:cs="Calibri"/>
          <w:iCs/>
          <w:color w:val="000000"/>
          <w:sz w:val="24"/>
          <w:szCs w:val="24"/>
          <w:lang w:val="es-MX" w:bidi="en-US"/>
        </w:rPr>
        <w:t>uiz</w:t>
      </w:r>
      <w:proofErr w:type="spellEnd"/>
      <w:proofErr w:type="gramEnd"/>
      <w:r w:rsidRPr="008E02EC">
        <w:rPr>
          <w:rFonts w:ascii="Calibri" w:eastAsia="Times New Roman" w:hAnsi="Calibri" w:cs="Calibri"/>
          <w:iCs/>
          <w:color w:val="000000"/>
          <w:sz w:val="24"/>
          <w:szCs w:val="24"/>
          <w:lang w:val="es-MX" w:bidi="en-US"/>
        </w:rPr>
        <w:t xml:space="preserve"> acerca de funciones. </w:t>
      </w:r>
    </w:p>
    <w:p w:rsidR="008E02EC" w:rsidRPr="008E02EC" w:rsidRDefault="008E02EC" w:rsidP="008E02EC">
      <w:pPr>
        <w:spacing w:after="0" w:line="240" w:lineRule="auto"/>
        <w:ind w:left="720"/>
        <w:jc w:val="both"/>
        <w:rPr>
          <w:rFonts w:ascii="Calibri" w:eastAsia="Times New Roman" w:hAnsi="Calibri" w:cs="Calibri"/>
          <w:iCs/>
          <w:color w:val="000000"/>
          <w:sz w:val="24"/>
          <w:szCs w:val="24"/>
          <w:lang w:val="es-MX" w:bidi="en-US"/>
        </w:rPr>
      </w:pPr>
    </w:p>
    <w:p w:rsidR="0034792E" w:rsidRDefault="0034792E" w:rsidP="00C21A8E">
      <w:pPr>
        <w:autoSpaceDE w:val="0"/>
        <w:autoSpaceDN w:val="0"/>
        <w:adjustRightInd w:val="0"/>
        <w:spacing w:after="0" w:line="240" w:lineRule="auto"/>
        <w:ind w:firstLine="708"/>
        <w:jc w:val="both"/>
        <w:rPr>
          <w:rFonts w:ascii="Calibri" w:eastAsia="Times New Roman" w:hAnsi="Calibri" w:cs="Calibri"/>
          <w:b/>
          <w:iCs/>
          <w:sz w:val="24"/>
          <w:szCs w:val="24"/>
          <w:lang w:val="es-MX" w:bidi="en-US"/>
        </w:rPr>
      </w:pPr>
    </w:p>
    <w:p w:rsidR="0034792E" w:rsidRDefault="0034792E" w:rsidP="00C21A8E">
      <w:pPr>
        <w:autoSpaceDE w:val="0"/>
        <w:autoSpaceDN w:val="0"/>
        <w:adjustRightInd w:val="0"/>
        <w:spacing w:after="0" w:line="240" w:lineRule="auto"/>
        <w:ind w:firstLine="708"/>
        <w:jc w:val="both"/>
        <w:rPr>
          <w:rFonts w:ascii="Calibri" w:eastAsia="Times New Roman" w:hAnsi="Calibri" w:cs="Calibri"/>
          <w:b/>
          <w:iCs/>
          <w:sz w:val="24"/>
          <w:szCs w:val="24"/>
          <w:lang w:val="es-MX" w:bidi="en-US"/>
        </w:rPr>
      </w:pPr>
    </w:p>
    <w:p w:rsidR="008E02EC" w:rsidRPr="008E02EC" w:rsidRDefault="008E02EC" w:rsidP="00C21A8E">
      <w:pPr>
        <w:autoSpaceDE w:val="0"/>
        <w:autoSpaceDN w:val="0"/>
        <w:adjustRightInd w:val="0"/>
        <w:spacing w:after="0" w:line="240" w:lineRule="auto"/>
        <w:ind w:firstLine="708"/>
        <w:jc w:val="both"/>
        <w:rPr>
          <w:rFonts w:ascii="Calibri" w:eastAsia="Times New Roman" w:hAnsi="Calibri" w:cs="Calibri"/>
          <w:b/>
          <w:iCs/>
          <w:sz w:val="24"/>
          <w:szCs w:val="24"/>
          <w:lang w:val="es-MX" w:bidi="en-US"/>
        </w:rPr>
      </w:pPr>
      <w:r w:rsidRPr="008E02EC">
        <w:rPr>
          <w:rFonts w:ascii="Calibri" w:eastAsia="Times New Roman" w:hAnsi="Calibri" w:cs="Calibri"/>
          <w:b/>
          <w:iCs/>
          <w:sz w:val="24"/>
          <w:szCs w:val="24"/>
          <w:lang w:val="es-MX" w:bidi="en-US"/>
        </w:rPr>
        <w:lastRenderedPageBreak/>
        <w:t>SEMANA SIETE</w:t>
      </w:r>
    </w:p>
    <w:p w:rsidR="008E02EC" w:rsidRPr="008E02EC" w:rsidRDefault="008E02EC" w:rsidP="008E02EC">
      <w:pPr>
        <w:numPr>
          <w:ilvl w:val="0"/>
          <w:numId w:val="5"/>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color w:val="000000"/>
          <w:sz w:val="24"/>
          <w:szCs w:val="24"/>
          <w:lang w:val="es-MX" w:bidi="en-US"/>
        </w:rPr>
        <w:t>Concepto de la función lineal.</w:t>
      </w:r>
    </w:p>
    <w:p w:rsidR="008E02EC" w:rsidRPr="008E02EC" w:rsidRDefault="008E02EC" w:rsidP="008E02EC">
      <w:pPr>
        <w:numPr>
          <w:ilvl w:val="0"/>
          <w:numId w:val="5"/>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color w:val="000000"/>
          <w:sz w:val="24"/>
          <w:szCs w:val="24"/>
          <w:lang w:val="es-MX" w:bidi="en-US"/>
        </w:rPr>
        <w:t xml:space="preserve">Importancia de la función lineal.  </w:t>
      </w:r>
    </w:p>
    <w:p w:rsidR="008E02EC" w:rsidRPr="008E02EC" w:rsidRDefault="008E02EC" w:rsidP="008E02EC">
      <w:pPr>
        <w:numPr>
          <w:ilvl w:val="0"/>
          <w:numId w:val="5"/>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color w:val="000000"/>
          <w:sz w:val="24"/>
          <w:szCs w:val="24"/>
          <w:lang w:val="es-MX" w:bidi="en-US"/>
        </w:rPr>
        <w:t>La función lineal como una razón de cambio constante.</w:t>
      </w:r>
    </w:p>
    <w:p w:rsidR="008E02EC" w:rsidRPr="008E02EC" w:rsidRDefault="008E02EC" w:rsidP="008E02EC">
      <w:pPr>
        <w:numPr>
          <w:ilvl w:val="0"/>
          <w:numId w:val="5"/>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color w:val="000000"/>
          <w:sz w:val="24"/>
          <w:szCs w:val="24"/>
          <w:lang w:val="es-MX" w:bidi="en-US"/>
        </w:rPr>
        <w:t>Aplicación de la función lineal en resolución de problemas aplicados a la física, química, economía, etc.</w:t>
      </w:r>
    </w:p>
    <w:p w:rsidR="008E02EC" w:rsidRPr="008E02EC" w:rsidRDefault="008E02EC" w:rsidP="008E02EC">
      <w:pPr>
        <w:autoSpaceDE w:val="0"/>
        <w:autoSpaceDN w:val="0"/>
        <w:adjustRightInd w:val="0"/>
        <w:spacing w:after="0" w:line="240" w:lineRule="auto"/>
        <w:ind w:left="720"/>
        <w:jc w:val="both"/>
        <w:rPr>
          <w:rFonts w:ascii="Calibri" w:eastAsia="Times New Roman" w:hAnsi="Calibri" w:cs="Calibri"/>
          <w:iCs/>
          <w:sz w:val="24"/>
          <w:szCs w:val="24"/>
          <w:lang w:val="es-MX" w:bidi="en-US"/>
        </w:rPr>
      </w:pPr>
    </w:p>
    <w:p w:rsidR="008E02EC" w:rsidRPr="008E02EC" w:rsidRDefault="008E02EC" w:rsidP="00C21A8E">
      <w:pPr>
        <w:autoSpaceDE w:val="0"/>
        <w:autoSpaceDN w:val="0"/>
        <w:adjustRightInd w:val="0"/>
        <w:spacing w:after="0" w:line="240" w:lineRule="auto"/>
        <w:ind w:firstLine="708"/>
        <w:jc w:val="both"/>
        <w:rPr>
          <w:rFonts w:ascii="Calibri" w:eastAsia="Times New Roman" w:hAnsi="Calibri" w:cs="Calibri"/>
          <w:b/>
          <w:iCs/>
          <w:sz w:val="24"/>
          <w:szCs w:val="24"/>
          <w:lang w:val="es-MX" w:bidi="en-US"/>
        </w:rPr>
      </w:pPr>
      <w:r w:rsidRPr="008E02EC">
        <w:rPr>
          <w:rFonts w:ascii="Calibri" w:eastAsia="Times New Roman" w:hAnsi="Calibri" w:cs="Calibri"/>
          <w:b/>
          <w:iCs/>
          <w:sz w:val="24"/>
          <w:szCs w:val="24"/>
          <w:lang w:val="es-MX" w:bidi="en-US"/>
        </w:rPr>
        <w:t>SEMANA OCHO</w:t>
      </w:r>
    </w:p>
    <w:p w:rsidR="008E02EC" w:rsidRPr="008E02EC" w:rsidRDefault="008E02EC" w:rsidP="008E02EC">
      <w:pPr>
        <w:numPr>
          <w:ilvl w:val="0"/>
          <w:numId w:val="6"/>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sz w:val="24"/>
          <w:szCs w:val="24"/>
          <w:lang w:val="es-MX" w:bidi="en-US"/>
        </w:rPr>
        <w:t>Concepto de función cuadrática.</w:t>
      </w:r>
    </w:p>
    <w:p w:rsidR="008E02EC" w:rsidRPr="008E02EC" w:rsidRDefault="008E02EC" w:rsidP="008E02EC">
      <w:pPr>
        <w:numPr>
          <w:ilvl w:val="0"/>
          <w:numId w:val="6"/>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sz w:val="24"/>
          <w:szCs w:val="24"/>
          <w:lang w:val="es-MX" w:bidi="en-US"/>
        </w:rPr>
        <w:t>Importancia de la función cuadrática.</w:t>
      </w:r>
    </w:p>
    <w:p w:rsidR="008E02EC" w:rsidRPr="008E02EC" w:rsidRDefault="008E02EC" w:rsidP="008E02EC">
      <w:pPr>
        <w:numPr>
          <w:ilvl w:val="0"/>
          <w:numId w:val="6"/>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sz w:val="24"/>
          <w:szCs w:val="24"/>
          <w:lang w:val="es-MX" w:bidi="en-US"/>
        </w:rPr>
        <w:t>El modelo cuadrático como ejemplo de razón de cambio variable.</w:t>
      </w:r>
    </w:p>
    <w:p w:rsidR="008E02EC" w:rsidRPr="008E02EC" w:rsidRDefault="008E02EC" w:rsidP="008E02EC">
      <w:pPr>
        <w:numPr>
          <w:ilvl w:val="0"/>
          <w:numId w:val="6"/>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sz w:val="24"/>
          <w:szCs w:val="24"/>
          <w:lang w:val="es-MX" w:bidi="en-US"/>
        </w:rPr>
        <w:t>Aplicación de la función cuadrática en resolución de problemas aplicados a la física, química, economía, etc.</w:t>
      </w:r>
    </w:p>
    <w:p w:rsidR="008E02EC" w:rsidRPr="008E02EC" w:rsidRDefault="008E02EC" w:rsidP="008E02EC">
      <w:pPr>
        <w:autoSpaceDE w:val="0"/>
        <w:autoSpaceDN w:val="0"/>
        <w:adjustRightInd w:val="0"/>
        <w:spacing w:after="0" w:line="240" w:lineRule="auto"/>
        <w:jc w:val="both"/>
        <w:rPr>
          <w:rFonts w:ascii="Calibri" w:eastAsia="Times New Roman" w:hAnsi="Calibri" w:cs="Calibri"/>
          <w:b/>
          <w:iCs/>
          <w:sz w:val="24"/>
          <w:szCs w:val="24"/>
          <w:lang w:val="es-MX" w:bidi="en-US"/>
        </w:rPr>
      </w:pPr>
    </w:p>
    <w:p w:rsidR="008E02EC" w:rsidRPr="008E02EC" w:rsidRDefault="008E02EC" w:rsidP="008E02EC">
      <w:pPr>
        <w:autoSpaceDE w:val="0"/>
        <w:autoSpaceDN w:val="0"/>
        <w:adjustRightInd w:val="0"/>
        <w:spacing w:after="0" w:line="240" w:lineRule="auto"/>
        <w:ind w:firstLine="708"/>
        <w:jc w:val="both"/>
        <w:rPr>
          <w:rFonts w:ascii="Calibri" w:eastAsia="Times New Roman" w:hAnsi="Calibri" w:cs="Calibri"/>
          <w:b/>
          <w:iCs/>
          <w:sz w:val="24"/>
          <w:szCs w:val="24"/>
          <w:lang w:val="es-MX" w:bidi="en-US"/>
        </w:rPr>
      </w:pPr>
      <w:r w:rsidRPr="008E02EC">
        <w:rPr>
          <w:rFonts w:ascii="Calibri" w:eastAsia="Times New Roman" w:hAnsi="Calibri" w:cs="Calibri"/>
          <w:b/>
          <w:iCs/>
          <w:sz w:val="24"/>
          <w:szCs w:val="24"/>
          <w:lang w:val="es-MX" w:bidi="en-US"/>
        </w:rPr>
        <w:t xml:space="preserve"> SEMANA NUEVE</w:t>
      </w:r>
    </w:p>
    <w:p w:rsidR="008E02EC" w:rsidRPr="008E02EC" w:rsidRDefault="0041639E" w:rsidP="008E02EC">
      <w:pPr>
        <w:numPr>
          <w:ilvl w:val="0"/>
          <w:numId w:val="7"/>
        </w:numPr>
        <w:autoSpaceDE w:val="0"/>
        <w:autoSpaceDN w:val="0"/>
        <w:adjustRightInd w:val="0"/>
        <w:spacing w:before="160" w:after="0" w:line="240" w:lineRule="auto"/>
        <w:jc w:val="both"/>
        <w:rPr>
          <w:rFonts w:ascii="Calibri" w:eastAsia="Times New Roman" w:hAnsi="Calibri" w:cs="Calibri"/>
          <w:iCs/>
          <w:sz w:val="24"/>
          <w:szCs w:val="24"/>
          <w:lang w:val="es-MX" w:bidi="en-US"/>
        </w:rPr>
      </w:pPr>
      <w:r>
        <w:rPr>
          <w:rFonts w:ascii="Calibri" w:eastAsia="Times New Roman" w:hAnsi="Calibri" w:cs="Calibri"/>
          <w:iCs/>
          <w:sz w:val="24"/>
          <w:szCs w:val="24"/>
          <w:lang w:val="es-MX" w:bidi="en-US"/>
        </w:rPr>
        <w:t xml:space="preserve">Actividad 6: </w:t>
      </w:r>
      <w:r w:rsidR="008E02EC" w:rsidRPr="008E02EC">
        <w:rPr>
          <w:rFonts w:ascii="Calibri" w:eastAsia="Times New Roman" w:hAnsi="Calibri" w:cs="Calibri"/>
          <w:iCs/>
          <w:sz w:val="24"/>
          <w:szCs w:val="24"/>
          <w:lang w:val="es-MX" w:bidi="en-US"/>
        </w:rPr>
        <w:t xml:space="preserve">Taller Matemático en el cual a través de situaciones y problemas se integran los temas vistos en la unidad de funciones.  Este taller se resuelve en clase en grupos de tres estudiantes. </w:t>
      </w:r>
    </w:p>
    <w:p w:rsidR="008E02EC" w:rsidRPr="008E02EC" w:rsidRDefault="0041639E" w:rsidP="008E02EC">
      <w:pPr>
        <w:numPr>
          <w:ilvl w:val="0"/>
          <w:numId w:val="7"/>
        </w:numPr>
        <w:autoSpaceDE w:val="0"/>
        <w:autoSpaceDN w:val="0"/>
        <w:adjustRightInd w:val="0"/>
        <w:spacing w:before="160" w:after="0" w:line="240" w:lineRule="auto"/>
        <w:jc w:val="both"/>
        <w:rPr>
          <w:rFonts w:ascii="Calibri" w:eastAsia="Times New Roman" w:hAnsi="Calibri" w:cs="Calibri"/>
          <w:iCs/>
          <w:sz w:val="24"/>
          <w:szCs w:val="24"/>
          <w:lang w:val="es-MX" w:bidi="en-US"/>
        </w:rPr>
      </w:pPr>
      <w:r>
        <w:rPr>
          <w:rFonts w:ascii="Calibri" w:eastAsia="Times New Roman" w:hAnsi="Calibri" w:cs="Calibri"/>
          <w:iCs/>
          <w:sz w:val="24"/>
          <w:szCs w:val="24"/>
          <w:lang w:val="es-MX" w:bidi="en-US"/>
        </w:rPr>
        <w:t xml:space="preserve">Actividad 7: </w:t>
      </w:r>
      <w:r w:rsidR="008E02EC" w:rsidRPr="008E02EC">
        <w:rPr>
          <w:rFonts w:ascii="Calibri" w:eastAsia="Times New Roman" w:hAnsi="Calibri" w:cs="Calibri"/>
          <w:iCs/>
          <w:sz w:val="24"/>
          <w:szCs w:val="24"/>
          <w:lang w:val="es-MX" w:bidi="en-US"/>
        </w:rPr>
        <w:t>Examen escrito individual referente a la unidad de funciones.</w:t>
      </w:r>
    </w:p>
    <w:p w:rsidR="008E02EC" w:rsidRPr="008E02EC" w:rsidRDefault="0041639E" w:rsidP="008E02EC">
      <w:pPr>
        <w:numPr>
          <w:ilvl w:val="0"/>
          <w:numId w:val="7"/>
        </w:numPr>
        <w:spacing w:before="160" w:after="0" w:line="240" w:lineRule="auto"/>
        <w:ind w:right="-108"/>
        <w:jc w:val="both"/>
        <w:rPr>
          <w:rFonts w:ascii="Calibri" w:eastAsia="Times New Roman" w:hAnsi="Calibri" w:cs="Calibri"/>
          <w:iCs/>
          <w:sz w:val="24"/>
          <w:szCs w:val="24"/>
          <w:lang w:val="es-ES" w:bidi="en-US"/>
        </w:rPr>
      </w:pPr>
      <w:r>
        <w:rPr>
          <w:rFonts w:ascii="Calibri" w:eastAsia="Times New Roman" w:hAnsi="Calibri" w:cs="Calibri"/>
          <w:iCs/>
          <w:sz w:val="24"/>
          <w:szCs w:val="24"/>
          <w:lang w:val="es-MX" w:bidi="en-US"/>
        </w:rPr>
        <w:t xml:space="preserve">Actividad 8: </w:t>
      </w:r>
      <w:r w:rsidR="008E02EC" w:rsidRPr="008E02EC">
        <w:rPr>
          <w:rFonts w:ascii="Calibri" w:eastAsia="Times New Roman" w:hAnsi="Calibri" w:cs="Calibri"/>
          <w:iCs/>
          <w:sz w:val="24"/>
          <w:szCs w:val="24"/>
          <w:lang w:val="es-ES" w:bidi="en-US"/>
        </w:rPr>
        <w:t>Primera  entrega  del caso para análisis  propuesto    por   el   profesor</w:t>
      </w:r>
      <w:r w:rsidR="008E02EC" w:rsidRPr="008E02EC">
        <w:rPr>
          <w:rFonts w:ascii="Calibri" w:eastAsia="Times New Roman" w:hAnsi="Calibri" w:cs="Calibri"/>
          <w:b/>
          <w:iCs/>
          <w:sz w:val="24"/>
          <w:szCs w:val="24"/>
          <w:lang w:val="es-ES" w:bidi="en-US"/>
        </w:rPr>
        <w:t xml:space="preserve">. </w:t>
      </w:r>
    </w:p>
    <w:p w:rsidR="008E02EC" w:rsidRPr="008E02EC" w:rsidRDefault="008E02EC" w:rsidP="008E02EC">
      <w:pPr>
        <w:spacing w:after="0" w:line="240" w:lineRule="auto"/>
        <w:ind w:left="720" w:right="-108"/>
        <w:rPr>
          <w:rFonts w:ascii="Calibri" w:eastAsia="Times New Roman" w:hAnsi="Calibri" w:cs="Calibri"/>
          <w:iCs/>
          <w:sz w:val="24"/>
          <w:szCs w:val="24"/>
          <w:lang w:val="es-ES" w:bidi="en-US"/>
        </w:rPr>
      </w:pPr>
      <w:r w:rsidRPr="008E02EC">
        <w:rPr>
          <w:rFonts w:ascii="Calibri" w:eastAsia="Times New Roman" w:hAnsi="Calibri" w:cs="Calibri"/>
          <w:iCs/>
          <w:sz w:val="24"/>
          <w:szCs w:val="24"/>
          <w:lang w:val="es-ES" w:bidi="en-US"/>
        </w:rPr>
        <w:t>Este   informe   debe   contener    título,  justificación,  objetivos,  análisis   del  caso, conclusiones y debe elaborarse</w:t>
      </w:r>
      <w:r w:rsidR="00831D85">
        <w:rPr>
          <w:rFonts w:ascii="Calibri" w:eastAsia="Times New Roman" w:hAnsi="Calibri" w:cs="Calibri"/>
          <w:iCs/>
          <w:sz w:val="24"/>
          <w:szCs w:val="24"/>
          <w:lang w:val="es-ES" w:bidi="en-US"/>
        </w:rPr>
        <w:t xml:space="preserve"> </w:t>
      </w:r>
      <w:r w:rsidRPr="008E02EC">
        <w:rPr>
          <w:rFonts w:ascii="Calibri" w:eastAsia="Times New Roman" w:hAnsi="Calibri" w:cs="Calibri"/>
          <w:iCs/>
          <w:sz w:val="24"/>
          <w:szCs w:val="24"/>
          <w:lang w:val="es-ES" w:bidi="en-US"/>
        </w:rPr>
        <w:t xml:space="preserve">en  grupos de tres estudiantes.  </w:t>
      </w:r>
    </w:p>
    <w:p w:rsidR="008E02EC" w:rsidRPr="008E02EC" w:rsidRDefault="008E02EC" w:rsidP="008E02EC">
      <w:pPr>
        <w:spacing w:after="0" w:line="240" w:lineRule="auto"/>
        <w:ind w:left="720" w:right="-108"/>
        <w:jc w:val="both"/>
        <w:rPr>
          <w:rFonts w:ascii="Calibri" w:eastAsia="Times New Roman" w:hAnsi="Calibri" w:cs="Calibri"/>
          <w:iCs/>
          <w:sz w:val="24"/>
          <w:szCs w:val="24"/>
          <w:lang w:val="es-ES" w:bidi="en-US"/>
        </w:rPr>
      </w:pPr>
    </w:p>
    <w:p w:rsidR="008E02EC" w:rsidRPr="008E02EC" w:rsidRDefault="008E02EC" w:rsidP="00C21A8E">
      <w:pPr>
        <w:autoSpaceDE w:val="0"/>
        <w:autoSpaceDN w:val="0"/>
        <w:adjustRightInd w:val="0"/>
        <w:spacing w:after="0" w:line="240" w:lineRule="auto"/>
        <w:ind w:firstLine="708"/>
        <w:jc w:val="both"/>
        <w:rPr>
          <w:rFonts w:ascii="Calibri" w:eastAsia="Times New Roman" w:hAnsi="Calibri" w:cs="Calibri"/>
          <w:b/>
          <w:iCs/>
          <w:sz w:val="24"/>
          <w:szCs w:val="24"/>
          <w:lang w:val="es-MX" w:bidi="en-US"/>
        </w:rPr>
      </w:pPr>
      <w:r w:rsidRPr="008E02EC">
        <w:rPr>
          <w:rFonts w:ascii="Calibri" w:eastAsia="Times New Roman" w:hAnsi="Calibri" w:cs="Calibri"/>
          <w:b/>
          <w:iCs/>
          <w:sz w:val="24"/>
          <w:szCs w:val="24"/>
          <w:lang w:val="es-MX" w:bidi="en-US"/>
        </w:rPr>
        <w:t>SEMANA DIEZ</w:t>
      </w:r>
    </w:p>
    <w:p w:rsidR="008E02EC" w:rsidRPr="008E02EC" w:rsidRDefault="0041639E" w:rsidP="008E02EC">
      <w:pPr>
        <w:numPr>
          <w:ilvl w:val="0"/>
          <w:numId w:val="8"/>
        </w:numPr>
        <w:autoSpaceDE w:val="0"/>
        <w:autoSpaceDN w:val="0"/>
        <w:adjustRightInd w:val="0"/>
        <w:spacing w:before="160" w:after="0" w:line="240" w:lineRule="auto"/>
        <w:jc w:val="both"/>
        <w:rPr>
          <w:rFonts w:ascii="Calibri" w:eastAsia="Times New Roman" w:hAnsi="Calibri" w:cs="Calibri"/>
          <w:iCs/>
          <w:sz w:val="24"/>
          <w:szCs w:val="24"/>
          <w:lang w:val="es-MX" w:bidi="en-US"/>
        </w:rPr>
      </w:pPr>
      <w:r>
        <w:rPr>
          <w:rFonts w:ascii="Calibri" w:eastAsia="Times New Roman" w:hAnsi="Calibri" w:cs="Calibri"/>
          <w:iCs/>
          <w:sz w:val="24"/>
          <w:szCs w:val="24"/>
          <w:lang w:val="es-MX" w:bidi="en-US"/>
        </w:rPr>
        <w:t xml:space="preserve">Actividad 9: </w:t>
      </w:r>
      <w:r w:rsidR="008E02EC" w:rsidRPr="008E02EC">
        <w:rPr>
          <w:rFonts w:ascii="Calibri" w:eastAsia="Times New Roman" w:hAnsi="Calibri" w:cs="Calibri"/>
          <w:iCs/>
          <w:sz w:val="24"/>
          <w:szCs w:val="24"/>
          <w:lang w:val="es-MX" w:bidi="en-US"/>
        </w:rPr>
        <w:t xml:space="preserve">Taller de lectura que motive hacia el aprendizaje de la geometría euclidiana.  Este taller debe llevar un cuestionario elaborado por el profesor, dicho cuestionario será resuelto en grupos de tres estudiantes. </w:t>
      </w:r>
    </w:p>
    <w:p w:rsidR="008E02EC" w:rsidRPr="008E02EC" w:rsidRDefault="008E02EC" w:rsidP="008E02EC">
      <w:pPr>
        <w:numPr>
          <w:ilvl w:val="0"/>
          <w:numId w:val="8"/>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sz w:val="24"/>
          <w:szCs w:val="24"/>
          <w:lang w:val="es-MX" w:bidi="en-US"/>
        </w:rPr>
        <w:t>Estudio de los siguientes temas:</w:t>
      </w:r>
    </w:p>
    <w:p w:rsidR="008E02EC" w:rsidRPr="008E02EC" w:rsidRDefault="008E02EC" w:rsidP="008E02EC">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Semejanza y congruencia de triángulos.</w:t>
      </w:r>
    </w:p>
    <w:p w:rsidR="008E02EC" w:rsidRPr="008E02EC" w:rsidRDefault="008E02EC" w:rsidP="008E02EC">
      <w:pPr>
        <w:autoSpaceDE w:val="0"/>
        <w:autoSpaceDN w:val="0"/>
        <w:adjustRightInd w:val="0"/>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Pu</w:t>
      </w:r>
      <w:r w:rsidR="00105A21">
        <w:rPr>
          <w:rFonts w:ascii="Calibri" w:eastAsia="Times New Roman" w:hAnsi="Calibri" w:cs="Calibri"/>
          <w:iCs/>
          <w:color w:val="000000"/>
          <w:sz w:val="24"/>
          <w:szCs w:val="24"/>
          <w:lang w:val="es-MX" w:bidi="en-US"/>
        </w:rPr>
        <w:t xml:space="preserve">ntos notables de un triángulo: </w:t>
      </w:r>
      <w:proofErr w:type="spellStart"/>
      <w:r w:rsidRPr="008E02EC">
        <w:rPr>
          <w:rFonts w:ascii="Calibri" w:eastAsia="Times New Roman" w:hAnsi="Calibri" w:cs="Calibri"/>
          <w:iCs/>
          <w:color w:val="000000"/>
          <w:sz w:val="24"/>
          <w:szCs w:val="24"/>
          <w:lang w:val="es-MX" w:bidi="en-US"/>
        </w:rPr>
        <w:t>incentro</w:t>
      </w:r>
      <w:proofErr w:type="spellEnd"/>
      <w:r w:rsidRPr="008E02EC">
        <w:rPr>
          <w:rFonts w:ascii="Calibri" w:eastAsia="Times New Roman" w:hAnsi="Calibri" w:cs="Calibri"/>
          <w:iCs/>
          <w:color w:val="000000"/>
          <w:sz w:val="24"/>
          <w:szCs w:val="24"/>
          <w:lang w:val="es-MX" w:bidi="en-US"/>
        </w:rPr>
        <w:t xml:space="preserve">, baricentro, </w:t>
      </w:r>
      <w:proofErr w:type="spellStart"/>
      <w:r w:rsidRPr="008E02EC">
        <w:rPr>
          <w:rFonts w:ascii="Calibri" w:eastAsia="Times New Roman" w:hAnsi="Calibri" w:cs="Calibri"/>
          <w:iCs/>
          <w:color w:val="000000"/>
          <w:sz w:val="24"/>
          <w:szCs w:val="24"/>
          <w:lang w:val="es-MX" w:bidi="en-US"/>
        </w:rPr>
        <w:t>circuncentro</w:t>
      </w:r>
      <w:proofErr w:type="spellEnd"/>
      <w:r w:rsidRPr="008E02EC">
        <w:rPr>
          <w:rFonts w:ascii="Calibri" w:eastAsia="Times New Roman" w:hAnsi="Calibri" w:cs="Calibri"/>
          <w:iCs/>
          <w:color w:val="000000"/>
          <w:sz w:val="24"/>
          <w:szCs w:val="24"/>
          <w:lang w:val="es-MX" w:bidi="en-US"/>
        </w:rPr>
        <w:t xml:space="preserve">, </w:t>
      </w:r>
      <w:proofErr w:type="spellStart"/>
      <w:r w:rsidRPr="008E02EC">
        <w:rPr>
          <w:rFonts w:ascii="Calibri" w:eastAsia="Times New Roman" w:hAnsi="Calibri" w:cs="Calibri"/>
          <w:iCs/>
          <w:color w:val="000000"/>
          <w:sz w:val="24"/>
          <w:szCs w:val="24"/>
          <w:lang w:val="es-MX" w:bidi="en-US"/>
        </w:rPr>
        <w:t>ortocentro</w:t>
      </w:r>
      <w:proofErr w:type="spellEnd"/>
      <w:r w:rsidRPr="008E02EC">
        <w:rPr>
          <w:rFonts w:ascii="Calibri" w:eastAsia="Times New Roman" w:hAnsi="Calibri" w:cs="Calibri"/>
          <w:iCs/>
          <w:color w:val="000000"/>
          <w:sz w:val="24"/>
          <w:szCs w:val="24"/>
          <w:lang w:val="es-MX" w:bidi="en-US"/>
        </w:rPr>
        <w:t>.</w:t>
      </w:r>
    </w:p>
    <w:p w:rsidR="008E02EC" w:rsidRPr="008E02EC" w:rsidRDefault="008E02EC" w:rsidP="008E02EC">
      <w:pPr>
        <w:autoSpaceDE w:val="0"/>
        <w:autoSpaceDN w:val="0"/>
        <w:adjustRightInd w:val="0"/>
        <w:spacing w:after="0" w:line="240" w:lineRule="auto"/>
        <w:ind w:left="720"/>
        <w:jc w:val="both"/>
        <w:rPr>
          <w:rFonts w:ascii="Calibri" w:eastAsia="Times New Roman" w:hAnsi="Calibri" w:cs="Calibri"/>
          <w:iCs/>
          <w:color w:val="000000"/>
          <w:sz w:val="24"/>
          <w:szCs w:val="24"/>
          <w:lang w:val="es-MX" w:bidi="en-US"/>
        </w:rPr>
      </w:pPr>
    </w:p>
    <w:p w:rsidR="008E02EC" w:rsidRPr="008E02EC" w:rsidRDefault="008E02EC" w:rsidP="00C21A8E">
      <w:pPr>
        <w:autoSpaceDE w:val="0"/>
        <w:autoSpaceDN w:val="0"/>
        <w:adjustRightInd w:val="0"/>
        <w:spacing w:after="0" w:line="240" w:lineRule="auto"/>
        <w:ind w:firstLine="708"/>
        <w:jc w:val="both"/>
        <w:rPr>
          <w:rFonts w:ascii="Calibri" w:eastAsia="Times New Roman" w:hAnsi="Calibri" w:cs="Calibri"/>
          <w:b/>
          <w:iCs/>
          <w:color w:val="000000"/>
          <w:sz w:val="24"/>
          <w:szCs w:val="24"/>
          <w:lang w:val="es-MX" w:bidi="en-US"/>
        </w:rPr>
      </w:pPr>
      <w:r w:rsidRPr="008E02EC">
        <w:rPr>
          <w:rFonts w:ascii="Calibri" w:eastAsia="Times New Roman" w:hAnsi="Calibri" w:cs="Calibri"/>
          <w:b/>
          <w:iCs/>
          <w:color w:val="000000"/>
          <w:sz w:val="24"/>
          <w:szCs w:val="24"/>
          <w:lang w:val="es-MX" w:bidi="en-US"/>
        </w:rPr>
        <w:t>SEMANA ONCE</w:t>
      </w:r>
    </w:p>
    <w:p w:rsidR="008E02EC" w:rsidRPr="008E02EC" w:rsidRDefault="008E02EC" w:rsidP="008E02EC">
      <w:pPr>
        <w:numPr>
          <w:ilvl w:val="0"/>
          <w:numId w:val="9"/>
        </w:numPr>
        <w:autoSpaceDE w:val="0"/>
        <w:autoSpaceDN w:val="0"/>
        <w:adjustRightInd w:val="0"/>
        <w:spacing w:before="160"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Estudio de los siguientes temas:</w:t>
      </w:r>
    </w:p>
    <w:p w:rsidR="008E02EC" w:rsidRPr="008E02EC" w:rsidRDefault="008E02EC" w:rsidP="008E02EC">
      <w:pPr>
        <w:autoSpaceDE w:val="0"/>
        <w:autoSpaceDN w:val="0"/>
        <w:adjustRightInd w:val="0"/>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Perímetro y Área de polígonos.</w:t>
      </w:r>
    </w:p>
    <w:p w:rsidR="008E02EC" w:rsidRPr="008E02EC" w:rsidRDefault="008E02EC" w:rsidP="008E02EC">
      <w:pPr>
        <w:autoSpaceDE w:val="0"/>
        <w:autoSpaceDN w:val="0"/>
        <w:adjustRightInd w:val="0"/>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Circunferencia y Círculo.</w:t>
      </w:r>
    </w:p>
    <w:p w:rsidR="008E02EC" w:rsidRPr="008E02EC" w:rsidRDefault="008E02EC" w:rsidP="008E02EC">
      <w:pPr>
        <w:numPr>
          <w:ilvl w:val="0"/>
          <w:numId w:val="9"/>
        </w:numPr>
        <w:spacing w:before="160"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lastRenderedPageBreak/>
        <w:t>Actividad 10</w:t>
      </w:r>
      <w:proofErr w:type="gramStart"/>
      <w:r w:rsidRPr="008E02EC">
        <w:rPr>
          <w:rFonts w:ascii="Calibri" w:eastAsia="Times New Roman" w:hAnsi="Calibri" w:cs="Calibri"/>
          <w:iCs/>
          <w:color w:val="000000"/>
          <w:sz w:val="24"/>
          <w:szCs w:val="24"/>
          <w:lang w:val="es-MX" w:bidi="en-US"/>
        </w:rPr>
        <w:t xml:space="preserve">:  </w:t>
      </w:r>
      <w:proofErr w:type="spellStart"/>
      <w:r w:rsidR="0041639E">
        <w:rPr>
          <w:rFonts w:ascii="Calibri" w:eastAsia="Times New Roman" w:hAnsi="Calibri" w:cs="Calibri"/>
          <w:iCs/>
          <w:color w:val="000000"/>
          <w:sz w:val="24"/>
          <w:szCs w:val="24"/>
          <w:lang w:val="es-MX" w:bidi="en-US"/>
        </w:rPr>
        <w:t>Q</w:t>
      </w:r>
      <w:r w:rsidRPr="008E02EC">
        <w:rPr>
          <w:rFonts w:ascii="Calibri" w:eastAsia="Times New Roman" w:hAnsi="Calibri" w:cs="Calibri"/>
          <w:iCs/>
          <w:color w:val="000000"/>
          <w:sz w:val="24"/>
          <w:szCs w:val="24"/>
          <w:lang w:val="es-MX" w:bidi="en-US"/>
        </w:rPr>
        <w:t>uiz</w:t>
      </w:r>
      <w:proofErr w:type="spellEnd"/>
      <w:proofErr w:type="gramEnd"/>
      <w:r w:rsidRPr="008E02EC">
        <w:rPr>
          <w:rFonts w:ascii="Calibri" w:eastAsia="Times New Roman" w:hAnsi="Calibri" w:cs="Calibri"/>
          <w:iCs/>
          <w:color w:val="000000"/>
          <w:sz w:val="24"/>
          <w:szCs w:val="24"/>
          <w:lang w:val="es-MX" w:bidi="en-US"/>
        </w:rPr>
        <w:t xml:space="preserve"> acerca de los temas vistos en geometría.</w:t>
      </w:r>
    </w:p>
    <w:p w:rsidR="008E02EC" w:rsidRPr="008E02EC" w:rsidRDefault="008E02EC" w:rsidP="008E02EC">
      <w:pPr>
        <w:spacing w:after="0" w:line="240" w:lineRule="auto"/>
        <w:jc w:val="both"/>
        <w:rPr>
          <w:rFonts w:ascii="Calibri" w:eastAsia="Times New Roman" w:hAnsi="Calibri" w:cs="Calibri"/>
          <w:iCs/>
          <w:color w:val="000000"/>
          <w:sz w:val="24"/>
          <w:szCs w:val="24"/>
          <w:lang w:val="es-MX" w:bidi="en-US"/>
        </w:rPr>
      </w:pPr>
    </w:p>
    <w:p w:rsidR="0034792E" w:rsidRDefault="0034792E" w:rsidP="00C21A8E">
      <w:pPr>
        <w:spacing w:after="0" w:line="240" w:lineRule="auto"/>
        <w:ind w:firstLine="708"/>
        <w:jc w:val="both"/>
        <w:rPr>
          <w:rFonts w:ascii="Calibri" w:eastAsia="Times New Roman" w:hAnsi="Calibri" w:cs="Calibri"/>
          <w:b/>
          <w:iCs/>
          <w:color w:val="000000"/>
          <w:sz w:val="24"/>
          <w:szCs w:val="24"/>
          <w:lang w:val="es-MX" w:bidi="en-US"/>
        </w:rPr>
      </w:pPr>
    </w:p>
    <w:p w:rsidR="008E02EC" w:rsidRPr="008E02EC" w:rsidRDefault="008E02EC" w:rsidP="00C21A8E">
      <w:pPr>
        <w:spacing w:after="0" w:line="240" w:lineRule="auto"/>
        <w:ind w:firstLine="708"/>
        <w:jc w:val="both"/>
        <w:rPr>
          <w:rFonts w:ascii="Calibri" w:eastAsia="Times New Roman" w:hAnsi="Calibri" w:cs="Calibri"/>
          <w:b/>
          <w:iCs/>
          <w:color w:val="000000"/>
          <w:sz w:val="24"/>
          <w:szCs w:val="24"/>
          <w:lang w:val="es-MX" w:bidi="en-US"/>
        </w:rPr>
      </w:pPr>
      <w:r w:rsidRPr="008E02EC">
        <w:rPr>
          <w:rFonts w:ascii="Calibri" w:eastAsia="Times New Roman" w:hAnsi="Calibri" w:cs="Calibri"/>
          <w:b/>
          <w:iCs/>
          <w:color w:val="000000"/>
          <w:sz w:val="24"/>
          <w:szCs w:val="24"/>
          <w:lang w:val="es-MX" w:bidi="en-US"/>
        </w:rPr>
        <w:t>SEMANA DOCE</w:t>
      </w:r>
    </w:p>
    <w:p w:rsidR="008E02EC" w:rsidRPr="008E02EC" w:rsidRDefault="008E02EC" w:rsidP="008E02EC">
      <w:pPr>
        <w:numPr>
          <w:ilvl w:val="0"/>
          <w:numId w:val="9"/>
        </w:numPr>
        <w:spacing w:before="160"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Ejercicios y problemas acerca de:</w:t>
      </w:r>
    </w:p>
    <w:p w:rsidR="008E02EC" w:rsidRPr="008E02EC" w:rsidRDefault="008E02EC" w:rsidP="008E02EC">
      <w:pPr>
        <w:spacing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 xml:space="preserve">            Construcción de sólidos.</w:t>
      </w:r>
    </w:p>
    <w:p w:rsidR="008E02EC" w:rsidRPr="008E02EC" w:rsidRDefault="008E02EC" w:rsidP="008E02EC">
      <w:pPr>
        <w:spacing w:after="0" w:line="240" w:lineRule="auto"/>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 xml:space="preserve">            Área y volumen de sólidos.</w:t>
      </w:r>
    </w:p>
    <w:p w:rsidR="008E02EC" w:rsidRPr="008E02EC" w:rsidRDefault="008E02EC" w:rsidP="008E02EC">
      <w:pPr>
        <w:autoSpaceDE w:val="0"/>
        <w:autoSpaceDN w:val="0"/>
        <w:adjustRightInd w:val="0"/>
        <w:spacing w:after="0" w:line="240" w:lineRule="auto"/>
        <w:jc w:val="both"/>
        <w:rPr>
          <w:rFonts w:ascii="Calibri" w:eastAsia="Times New Roman" w:hAnsi="Calibri" w:cs="Calibri"/>
          <w:iCs/>
          <w:color w:val="000000"/>
          <w:sz w:val="24"/>
          <w:szCs w:val="24"/>
          <w:lang w:val="es-MX" w:bidi="en-US"/>
        </w:rPr>
      </w:pPr>
    </w:p>
    <w:p w:rsidR="0034792E" w:rsidRDefault="0034792E" w:rsidP="008E02EC">
      <w:pPr>
        <w:autoSpaceDE w:val="0"/>
        <w:autoSpaceDN w:val="0"/>
        <w:adjustRightInd w:val="0"/>
        <w:spacing w:after="0" w:line="240" w:lineRule="auto"/>
        <w:ind w:left="720"/>
        <w:jc w:val="both"/>
        <w:rPr>
          <w:rFonts w:ascii="Calibri" w:eastAsia="Times New Roman" w:hAnsi="Calibri" w:cs="Calibri"/>
          <w:b/>
          <w:iCs/>
          <w:sz w:val="24"/>
          <w:szCs w:val="24"/>
          <w:lang w:val="es-MX" w:bidi="en-US"/>
        </w:rPr>
      </w:pPr>
    </w:p>
    <w:p w:rsidR="008E02EC" w:rsidRPr="008E02EC" w:rsidRDefault="008E02EC" w:rsidP="008E02EC">
      <w:pPr>
        <w:autoSpaceDE w:val="0"/>
        <w:autoSpaceDN w:val="0"/>
        <w:adjustRightInd w:val="0"/>
        <w:spacing w:after="0" w:line="240" w:lineRule="auto"/>
        <w:ind w:left="720"/>
        <w:jc w:val="both"/>
        <w:rPr>
          <w:rFonts w:ascii="Calibri" w:eastAsia="Times New Roman" w:hAnsi="Calibri" w:cs="Calibri"/>
          <w:b/>
          <w:iCs/>
          <w:sz w:val="24"/>
          <w:szCs w:val="24"/>
          <w:lang w:val="es-MX" w:bidi="en-US"/>
        </w:rPr>
      </w:pPr>
      <w:r w:rsidRPr="008E02EC">
        <w:rPr>
          <w:rFonts w:ascii="Calibri" w:eastAsia="Times New Roman" w:hAnsi="Calibri" w:cs="Calibri"/>
          <w:b/>
          <w:iCs/>
          <w:sz w:val="24"/>
          <w:szCs w:val="24"/>
          <w:lang w:val="es-MX" w:bidi="en-US"/>
        </w:rPr>
        <w:t>SEMANA TRECE</w:t>
      </w:r>
    </w:p>
    <w:p w:rsidR="008E02EC" w:rsidRPr="008E02EC" w:rsidRDefault="008E02EC" w:rsidP="008E02EC">
      <w:pPr>
        <w:numPr>
          <w:ilvl w:val="0"/>
          <w:numId w:val="9"/>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sz w:val="24"/>
          <w:szCs w:val="24"/>
          <w:lang w:val="es-MX" w:bidi="en-US"/>
        </w:rPr>
        <w:t>Estudio de las secciones cónicas.</w:t>
      </w:r>
    </w:p>
    <w:p w:rsidR="008E02EC" w:rsidRPr="008E02EC" w:rsidRDefault="008E02EC" w:rsidP="008E02EC">
      <w:pPr>
        <w:numPr>
          <w:ilvl w:val="0"/>
          <w:numId w:val="9"/>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sz w:val="24"/>
          <w:szCs w:val="24"/>
          <w:lang w:val="es-MX" w:bidi="en-US"/>
        </w:rPr>
        <w:t>Actividad 11</w:t>
      </w:r>
      <w:r w:rsidR="0041639E" w:rsidRPr="008E02EC">
        <w:rPr>
          <w:rFonts w:ascii="Calibri" w:eastAsia="Times New Roman" w:hAnsi="Calibri" w:cs="Calibri"/>
          <w:iCs/>
          <w:sz w:val="24"/>
          <w:szCs w:val="24"/>
          <w:lang w:val="es-MX" w:bidi="en-US"/>
        </w:rPr>
        <w:t>: Taller</w:t>
      </w:r>
      <w:r w:rsidRPr="008E02EC">
        <w:rPr>
          <w:rFonts w:ascii="Calibri" w:eastAsia="Times New Roman" w:hAnsi="Calibri" w:cs="Calibri"/>
          <w:iCs/>
          <w:sz w:val="24"/>
          <w:szCs w:val="24"/>
          <w:lang w:val="es-MX" w:bidi="en-US"/>
        </w:rPr>
        <w:t xml:space="preserve"> matemático referente a geometría. Resuelto en clase en grupos de tres estudiantes. </w:t>
      </w:r>
    </w:p>
    <w:p w:rsidR="008E02EC" w:rsidRPr="008E02EC" w:rsidRDefault="008E02EC" w:rsidP="008E02EC">
      <w:pPr>
        <w:numPr>
          <w:ilvl w:val="0"/>
          <w:numId w:val="9"/>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sz w:val="24"/>
          <w:szCs w:val="24"/>
          <w:lang w:val="es-MX" w:bidi="en-US"/>
        </w:rPr>
        <w:t>Actividad 12</w:t>
      </w:r>
      <w:r w:rsidR="0041639E" w:rsidRPr="008E02EC">
        <w:rPr>
          <w:rFonts w:ascii="Calibri" w:eastAsia="Times New Roman" w:hAnsi="Calibri" w:cs="Calibri"/>
          <w:iCs/>
          <w:sz w:val="24"/>
          <w:szCs w:val="24"/>
          <w:lang w:val="es-MX" w:bidi="en-US"/>
        </w:rPr>
        <w:t>: Examen</w:t>
      </w:r>
      <w:r w:rsidRPr="008E02EC">
        <w:rPr>
          <w:rFonts w:ascii="Calibri" w:eastAsia="Times New Roman" w:hAnsi="Calibri" w:cs="Calibri"/>
          <w:iCs/>
          <w:sz w:val="24"/>
          <w:szCs w:val="24"/>
          <w:lang w:val="es-MX" w:bidi="en-US"/>
        </w:rPr>
        <w:t xml:space="preserve"> Escrito individual acerca de la unidad de Geometría.</w:t>
      </w:r>
    </w:p>
    <w:p w:rsidR="008E02EC" w:rsidRPr="008E02EC" w:rsidRDefault="008E02EC" w:rsidP="008E02EC">
      <w:pPr>
        <w:autoSpaceDE w:val="0"/>
        <w:autoSpaceDN w:val="0"/>
        <w:adjustRightInd w:val="0"/>
        <w:spacing w:after="0" w:line="240" w:lineRule="auto"/>
        <w:jc w:val="both"/>
        <w:rPr>
          <w:rFonts w:ascii="Calibri" w:eastAsia="Times New Roman" w:hAnsi="Calibri" w:cs="Calibri"/>
          <w:iCs/>
          <w:sz w:val="24"/>
          <w:szCs w:val="24"/>
          <w:lang w:val="es-MX" w:bidi="en-US"/>
        </w:rPr>
      </w:pPr>
    </w:p>
    <w:p w:rsidR="0034792E" w:rsidRDefault="0034792E" w:rsidP="00C21A8E">
      <w:pPr>
        <w:autoSpaceDE w:val="0"/>
        <w:autoSpaceDN w:val="0"/>
        <w:adjustRightInd w:val="0"/>
        <w:spacing w:after="0" w:line="240" w:lineRule="auto"/>
        <w:ind w:firstLine="708"/>
        <w:jc w:val="both"/>
        <w:rPr>
          <w:rFonts w:ascii="Calibri" w:eastAsia="Times New Roman" w:hAnsi="Calibri" w:cs="Calibri"/>
          <w:b/>
          <w:iCs/>
          <w:sz w:val="24"/>
          <w:szCs w:val="24"/>
          <w:lang w:val="es-ES" w:bidi="en-US"/>
        </w:rPr>
      </w:pPr>
    </w:p>
    <w:p w:rsidR="008E02EC" w:rsidRPr="008E02EC" w:rsidRDefault="008E02EC" w:rsidP="00C21A8E">
      <w:pPr>
        <w:autoSpaceDE w:val="0"/>
        <w:autoSpaceDN w:val="0"/>
        <w:adjustRightInd w:val="0"/>
        <w:spacing w:after="0" w:line="240" w:lineRule="auto"/>
        <w:ind w:firstLine="708"/>
        <w:jc w:val="both"/>
        <w:rPr>
          <w:rFonts w:ascii="Calibri" w:eastAsia="Times New Roman" w:hAnsi="Calibri" w:cs="Calibri"/>
          <w:b/>
          <w:iCs/>
          <w:sz w:val="24"/>
          <w:szCs w:val="24"/>
          <w:lang w:val="es-ES" w:bidi="en-US"/>
        </w:rPr>
      </w:pPr>
      <w:r w:rsidRPr="008E02EC">
        <w:rPr>
          <w:rFonts w:ascii="Calibri" w:eastAsia="Times New Roman" w:hAnsi="Calibri" w:cs="Calibri"/>
          <w:b/>
          <w:iCs/>
          <w:sz w:val="24"/>
          <w:szCs w:val="24"/>
          <w:lang w:val="es-ES" w:bidi="en-US"/>
        </w:rPr>
        <w:t>SEMANA CATORCE</w:t>
      </w:r>
    </w:p>
    <w:p w:rsidR="008E02EC" w:rsidRPr="008E02EC" w:rsidRDefault="008E02EC" w:rsidP="008E02EC">
      <w:pPr>
        <w:numPr>
          <w:ilvl w:val="0"/>
          <w:numId w:val="10"/>
        </w:numPr>
        <w:autoSpaceDE w:val="0"/>
        <w:autoSpaceDN w:val="0"/>
        <w:adjustRightInd w:val="0"/>
        <w:spacing w:before="160" w:after="0" w:line="240" w:lineRule="auto"/>
        <w:jc w:val="both"/>
        <w:rPr>
          <w:rFonts w:ascii="Calibri" w:eastAsia="Times New Roman" w:hAnsi="Calibri" w:cs="Calibri"/>
          <w:iCs/>
          <w:sz w:val="24"/>
          <w:szCs w:val="24"/>
          <w:lang w:val="es-ES" w:bidi="en-US"/>
        </w:rPr>
      </w:pPr>
      <w:r w:rsidRPr="008E02EC">
        <w:rPr>
          <w:rFonts w:ascii="Calibri" w:eastAsia="Times New Roman" w:hAnsi="Calibri" w:cs="Calibri"/>
          <w:iCs/>
          <w:sz w:val="24"/>
          <w:szCs w:val="24"/>
          <w:lang w:val="es-ES" w:bidi="en-US"/>
        </w:rPr>
        <w:t>Estudio de los temas:</w:t>
      </w:r>
    </w:p>
    <w:p w:rsidR="008E02EC" w:rsidRPr="008E02EC" w:rsidRDefault="008E02EC" w:rsidP="008E02EC">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Sistemas de medida angular:   Sistema sexagesimal y sistema cíclico.</w:t>
      </w:r>
    </w:p>
    <w:p w:rsidR="008E02EC" w:rsidRPr="008E02EC" w:rsidRDefault="008E02EC" w:rsidP="008E02EC">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Longitud de arco.</w:t>
      </w:r>
    </w:p>
    <w:p w:rsidR="008E02EC" w:rsidRPr="008E02EC" w:rsidRDefault="0041639E" w:rsidP="008E02EC">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Área</w:t>
      </w:r>
      <w:r w:rsidR="008E02EC" w:rsidRPr="008E02EC">
        <w:rPr>
          <w:rFonts w:ascii="Calibri" w:eastAsia="Times New Roman" w:hAnsi="Calibri" w:cs="Calibri"/>
          <w:iCs/>
          <w:color w:val="000000"/>
          <w:sz w:val="24"/>
          <w:szCs w:val="24"/>
          <w:lang w:val="es-MX" w:bidi="en-US"/>
        </w:rPr>
        <w:t xml:space="preserve"> del sector circular.</w:t>
      </w:r>
    </w:p>
    <w:p w:rsidR="008E02EC" w:rsidRPr="008E02EC" w:rsidRDefault="008E02EC" w:rsidP="008E02EC">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Relaciones Trigonométricas.</w:t>
      </w:r>
    </w:p>
    <w:p w:rsidR="008E02EC" w:rsidRPr="008E02EC" w:rsidRDefault="0041639E" w:rsidP="008E02EC">
      <w:pPr>
        <w:numPr>
          <w:ilvl w:val="0"/>
          <w:numId w:val="10"/>
        </w:numPr>
        <w:autoSpaceDE w:val="0"/>
        <w:autoSpaceDN w:val="0"/>
        <w:adjustRightInd w:val="0"/>
        <w:spacing w:before="160" w:after="0" w:line="240" w:lineRule="auto"/>
        <w:jc w:val="both"/>
        <w:rPr>
          <w:rFonts w:ascii="Calibri" w:eastAsia="Times New Roman" w:hAnsi="Calibri" w:cs="Calibri"/>
          <w:iCs/>
          <w:sz w:val="24"/>
          <w:szCs w:val="24"/>
          <w:lang w:val="es-MX" w:bidi="en-US"/>
        </w:rPr>
      </w:pPr>
      <w:r>
        <w:rPr>
          <w:rFonts w:ascii="Calibri" w:eastAsia="Times New Roman" w:hAnsi="Calibri" w:cs="Calibri"/>
          <w:iCs/>
          <w:sz w:val="24"/>
          <w:szCs w:val="24"/>
          <w:lang w:val="es-MX" w:bidi="en-US"/>
        </w:rPr>
        <w:t xml:space="preserve">Actividad 13:   </w:t>
      </w:r>
      <w:proofErr w:type="spellStart"/>
      <w:r>
        <w:rPr>
          <w:rFonts w:ascii="Calibri" w:eastAsia="Times New Roman" w:hAnsi="Calibri" w:cs="Calibri"/>
          <w:iCs/>
          <w:sz w:val="24"/>
          <w:szCs w:val="24"/>
          <w:lang w:val="es-MX" w:bidi="en-US"/>
        </w:rPr>
        <w:t>Q</w:t>
      </w:r>
      <w:r w:rsidR="008E02EC" w:rsidRPr="008E02EC">
        <w:rPr>
          <w:rFonts w:ascii="Calibri" w:eastAsia="Times New Roman" w:hAnsi="Calibri" w:cs="Calibri"/>
          <w:iCs/>
          <w:sz w:val="24"/>
          <w:szCs w:val="24"/>
          <w:lang w:val="es-MX" w:bidi="en-US"/>
        </w:rPr>
        <w:t>uiz</w:t>
      </w:r>
      <w:proofErr w:type="spellEnd"/>
      <w:r w:rsidR="008E02EC" w:rsidRPr="008E02EC">
        <w:rPr>
          <w:rFonts w:ascii="Calibri" w:eastAsia="Times New Roman" w:hAnsi="Calibri" w:cs="Calibri"/>
          <w:iCs/>
          <w:sz w:val="24"/>
          <w:szCs w:val="24"/>
          <w:lang w:val="es-MX" w:bidi="en-US"/>
        </w:rPr>
        <w:t xml:space="preserve"> acerca de los temas vistos durante la semana. </w:t>
      </w:r>
    </w:p>
    <w:p w:rsidR="008E02EC" w:rsidRPr="008E02EC" w:rsidRDefault="008E02EC" w:rsidP="008E02EC">
      <w:pPr>
        <w:autoSpaceDE w:val="0"/>
        <w:autoSpaceDN w:val="0"/>
        <w:adjustRightInd w:val="0"/>
        <w:spacing w:after="0" w:line="240" w:lineRule="auto"/>
        <w:ind w:left="720"/>
        <w:jc w:val="both"/>
        <w:rPr>
          <w:rFonts w:ascii="Calibri" w:eastAsia="Times New Roman" w:hAnsi="Calibri" w:cs="Calibri"/>
          <w:iCs/>
          <w:sz w:val="24"/>
          <w:szCs w:val="24"/>
          <w:lang w:val="es-MX" w:bidi="en-US"/>
        </w:rPr>
      </w:pPr>
    </w:p>
    <w:p w:rsidR="0034792E" w:rsidRDefault="0034792E" w:rsidP="008E02EC">
      <w:pPr>
        <w:autoSpaceDE w:val="0"/>
        <w:autoSpaceDN w:val="0"/>
        <w:adjustRightInd w:val="0"/>
        <w:spacing w:after="0" w:line="240" w:lineRule="auto"/>
        <w:ind w:left="720"/>
        <w:jc w:val="both"/>
        <w:rPr>
          <w:rFonts w:ascii="Calibri" w:eastAsia="Times New Roman" w:hAnsi="Calibri" w:cs="Calibri"/>
          <w:b/>
          <w:iCs/>
          <w:sz w:val="24"/>
          <w:szCs w:val="24"/>
          <w:lang w:val="es-MX" w:bidi="en-US"/>
        </w:rPr>
      </w:pPr>
    </w:p>
    <w:p w:rsidR="008E02EC" w:rsidRPr="008E02EC" w:rsidRDefault="008E02EC" w:rsidP="008E02EC">
      <w:pPr>
        <w:autoSpaceDE w:val="0"/>
        <w:autoSpaceDN w:val="0"/>
        <w:adjustRightInd w:val="0"/>
        <w:spacing w:after="0" w:line="240" w:lineRule="auto"/>
        <w:ind w:left="720"/>
        <w:jc w:val="both"/>
        <w:rPr>
          <w:rFonts w:ascii="Calibri" w:eastAsia="Times New Roman" w:hAnsi="Calibri" w:cs="Calibri"/>
          <w:b/>
          <w:iCs/>
          <w:sz w:val="24"/>
          <w:szCs w:val="24"/>
          <w:lang w:val="es-MX" w:bidi="en-US"/>
        </w:rPr>
      </w:pPr>
      <w:r w:rsidRPr="008E02EC">
        <w:rPr>
          <w:rFonts w:ascii="Calibri" w:eastAsia="Times New Roman" w:hAnsi="Calibri" w:cs="Calibri"/>
          <w:b/>
          <w:iCs/>
          <w:sz w:val="24"/>
          <w:szCs w:val="24"/>
          <w:lang w:val="es-MX" w:bidi="en-US"/>
        </w:rPr>
        <w:t>SEMANA QUINCE</w:t>
      </w:r>
    </w:p>
    <w:p w:rsidR="008E02EC" w:rsidRPr="008E02EC" w:rsidRDefault="008E02EC" w:rsidP="008E02EC">
      <w:pPr>
        <w:numPr>
          <w:ilvl w:val="0"/>
          <w:numId w:val="10"/>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sz w:val="24"/>
          <w:szCs w:val="24"/>
          <w:lang w:val="es-MX" w:bidi="en-US"/>
        </w:rPr>
        <w:t xml:space="preserve"> Estudio de los temas:</w:t>
      </w:r>
    </w:p>
    <w:p w:rsidR="008E02EC" w:rsidRPr="008E02EC" w:rsidRDefault="008E02EC" w:rsidP="008E02EC">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Relaciones Trigonométricas.</w:t>
      </w:r>
    </w:p>
    <w:p w:rsidR="008E02EC" w:rsidRPr="008E02EC" w:rsidRDefault="008E02EC" w:rsidP="008E02EC">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Teorema del seno y del coseno.</w:t>
      </w:r>
    </w:p>
    <w:p w:rsidR="008E02EC" w:rsidRPr="008E02EC" w:rsidRDefault="008E02EC" w:rsidP="008E02EC">
      <w:pPr>
        <w:spacing w:after="0" w:line="240" w:lineRule="auto"/>
        <w:ind w:firstLine="36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 xml:space="preserve">      Solución de triángulos y aplicaciones.</w:t>
      </w:r>
    </w:p>
    <w:p w:rsidR="008E02EC" w:rsidRPr="008E02EC" w:rsidRDefault="008E02EC" w:rsidP="008E02EC">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 xml:space="preserve">Gráficas de las funciones trigonométricas </w:t>
      </w:r>
    </w:p>
    <w:p w:rsidR="008E02EC" w:rsidRPr="00C21A8E" w:rsidRDefault="008E02EC" w:rsidP="00C21A8E">
      <w:pPr>
        <w:numPr>
          <w:ilvl w:val="0"/>
          <w:numId w:val="10"/>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sz w:val="24"/>
          <w:szCs w:val="24"/>
          <w:lang w:val="es-MX" w:bidi="en-US"/>
        </w:rPr>
        <w:t>Actividad 14</w:t>
      </w:r>
      <w:r w:rsidR="0041639E" w:rsidRPr="008E02EC">
        <w:rPr>
          <w:rFonts w:ascii="Calibri" w:eastAsia="Times New Roman" w:hAnsi="Calibri" w:cs="Calibri"/>
          <w:iCs/>
          <w:sz w:val="24"/>
          <w:szCs w:val="24"/>
          <w:lang w:val="es-MX" w:bidi="en-US"/>
        </w:rPr>
        <w:t>: Taller</w:t>
      </w:r>
      <w:r w:rsidRPr="008E02EC">
        <w:rPr>
          <w:rFonts w:ascii="Calibri" w:eastAsia="Times New Roman" w:hAnsi="Calibri" w:cs="Calibri"/>
          <w:iCs/>
          <w:sz w:val="24"/>
          <w:szCs w:val="24"/>
          <w:lang w:val="es-MX" w:bidi="en-US"/>
        </w:rPr>
        <w:t xml:space="preserve"> Matemático acerca de trigonometría. Resuelto en clase en grupos de tres estudiantes. </w:t>
      </w:r>
    </w:p>
    <w:p w:rsidR="00C21A8E" w:rsidRPr="008E02EC" w:rsidRDefault="00C21A8E" w:rsidP="00C21A8E">
      <w:pPr>
        <w:numPr>
          <w:ilvl w:val="0"/>
          <w:numId w:val="10"/>
        </w:numPr>
        <w:autoSpaceDE w:val="0"/>
        <w:autoSpaceDN w:val="0"/>
        <w:adjustRightInd w:val="0"/>
        <w:spacing w:before="160" w:after="0" w:line="240" w:lineRule="auto"/>
        <w:jc w:val="both"/>
        <w:rPr>
          <w:rFonts w:ascii="Calibri" w:eastAsia="Times New Roman" w:hAnsi="Calibri" w:cs="Calibri"/>
          <w:iCs/>
          <w:sz w:val="24"/>
          <w:szCs w:val="24"/>
          <w:lang w:val="es-MX" w:bidi="en-US"/>
        </w:rPr>
      </w:pPr>
      <w:r w:rsidRPr="008E02EC">
        <w:rPr>
          <w:rFonts w:ascii="Calibri" w:eastAsia="Times New Roman" w:hAnsi="Calibri" w:cs="Calibri"/>
          <w:iCs/>
          <w:sz w:val="24"/>
          <w:szCs w:val="24"/>
          <w:lang w:val="es-MX" w:bidi="en-US"/>
        </w:rPr>
        <w:t>Estudio de los temas:</w:t>
      </w:r>
    </w:p>
    <w:p w:rsidR="00C21A8E" w:rsidRPr="008E02EC" w:rsidRDefault="00C21A8E" w:rsidP="00C21A8E">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Identidades trigonométricas.</w:t>
      </w:r>
    </w:p>
    <w:p w:rsidR="00C21A8E" w:rsidRPr="008E02EC" w:rsidRDefault="00C21A8E" w:rsidP="00C21A8E">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Ecuaciones trigonométricas.</w:t>
      </w:r>
    </w:p>
    <w:p w:rsidR="00C21A8E" w:rsidRPr="008E02EC" w:rsidRDefault="00C21A8E" w:rsidP="00C21A8E">
      <w:pPr>
        <w:spacing w:after="0" w:line="240" w:lineRule="auto"/>
        <w:ind w:left="720"/>
        <w:jc w:val="both"/>
        <w:rPr>
          <w:rFonts w:ascii="Calibri" w:eastAsia="Times New Roman" w:hAnsi="Calibri" w:cs="Calibri"/>
          <w:iCs/>
          <w:color w:val="000000"/>
          <w:sz w:val="24"/>
          <w:szCs w:val="24"/>
          <w:lang w:val="es-MX" w:bidi="en-US"/>
        </w:rPr>
      </w:pPr>
      <w:r w:rsidRPr="008E02EC">
        <w:rPr>
          <w:rFonts w:ascii="Calibri" w:eastAsia="Times New Roman" w:hAnsi="Calibri" w:cs="Calibri"/>
          <w:iCs/>
          <w:color w:val="000000"/>
          <w:sz w:val="24"/>
          <w:szCs w:val="24"/>
          <w:lang w:val="es-MX" w:bidi="en-US"/>
        </w:rPr>
        <w:t>Fórmula trigonométrica para el área de un triángulo.</w:t>
      </w:r>
    </w:p>
    <w:p w:rsidR="008E02EC" w:rsidRPr="008E02EC" w:rsidRDefault="00C21A8E" w:rsidP="00C21A8E">
      <w:pPr>
        <w:autoSpaceDE w:val="0"/>
        <w:autoSpaceDN w:val="0"/>
        <w:adjustRightInd w:val="0"/>
        <w:spacing w:after="0" w:line="240" w:lineRule="auto"/>
        <w:ind w:left="720"/>
        <w:jc w:val="both"/>
        <w:rPr>
          <w:rFonts w:ascii="Calibri" w:eastAsia="Times New Roman" w:hAnsi="Calibri" w:cs="Calibri"/>
          <w:iCs/>
          <w:sz w:val="24"/>
          <w:szCs w:val="24"/>
          <w:lang w:val="es-MX" w:bidi="en-US"/>
        </w:rPr>
      </w:pPr>
      <w:r w:rsidRPr="008E02EC">
        <w:rPr>
          <w:rFonts w:ascii="Calibri" w:eastAsia="Times New Roman" w:hAnsi="Calibri" w:cs="Calibri"/>
          <w:iCs/>
          <w:color w:val="000000"/>
          <w:sz w:val="24"/>
          <w:szCs w:val="24"/>
          <w:lang w:val="es-MX" w:bidi="en-US"/>
        </w:rPr>
        <w:t>Fórmula de Herón</w:t>
      </w:r>
    </w:p>
    <w:p w:rsidR="008E02EC" w:rsidRPr="008E02EC" w:rsidRDefault="008E02EC" w:rsidP="008E02EC">
      <w:pPr>
        <w:autoSpaceDE w:val="0"/>
        <w:autoSpaceDN w:val="0"/>
        <w:adjustRightInd w:val="0"/>
        <w:spacing w:after="0" w:line="240" w:lineRule="auto"/>
        <w:ind w:left="720"/>
        <w:jc w:val="both"/>
        <w:rPr>
          <w:rFonts w:ascii="Calibri" w:eastAsia="Times New Roman" w:hAnsi="Calibri" w:cs="Calibri"/>
          <w:iCs/>
          <w:sz w:val="24"/>
          <w:szCs w:val="24"/>
          <w:lang w:val="es-MX" w:bidi="en-US"/>
        </w:rPr>
      </w:pPr>
    </w:p>
    <w:p w:rsidR="008E02EC" w:rsidRPr="008E02EC" w:rsidRDefault="008E02EC" w:rsidP="00C21A8E">
      <w:pPr>
        <w:autoSpaceDE w:val="0"/>
        <w:autoSpaceDN w:val="0"/>
        <w:adjustRightInd w:val="0"/>
        <w:spacing w:after="0" w:line="240" w:lineRule="auto"/>
        <w:ind w:firstLine="708"/>
        <w:jc w:val="both"/>
        <w:rPr>
          <w:rFonts w:ascii="Calibri" w:eastAsia="Times New Roman" w:hAnsi="Calibri" w:cs="Calibri"/>
          <w:b/>
          <w:iCs/>
          <w:sz w:val="24"/>
          <w:szCs w:val="24"/>
          <w:lang w:val="es-MX" w:bidi="en-US"/>
        </w:rPr>
      </w:pPr>
      <w:r w:rsidRPr="008E02EC">
        <w:rPr>
          <w:rFonts w:ascii="Calibri" w:eastAsia="Times New Roman" w:hAnsi="Calibri" w:cs="Calibri"/>
          <w:b/>
          <w:iCs/>
          <w:sz w:val="24"/>
          <w:szCs w:val="24"/>
          <w:lang w:val="es-MX" w:bidi="en-US"/>
        </w:rPr>
        <w:lastRenderedPageBreak/>
        <w:t xml:space="preserve">SEMANA DIECISEIS </w:t>
      </w:r>
    </w:p>
    <w:p w:rsidR="008E02EC" w:rsidRPr="008E02EC" w:rsidRDefault="008E02EC" w:rsidP="008E02EC">
      <w:pPr>
        <w:numPr>
          <w:ilvl w:val="0"/>
          <w:numId w:val="10"/>
        </w:numPr>
        <w:autoSpaceDE w:val="0"/>
        <w:autoSpaceDN w:val="0"/>
        <w:adjustRightInd w:val="0"/>
        <w:spacing w:before="160" w:after="0" w:line="240" w:lineRule="auto"/>
        <w:jc w:val="both"/>
        <w:rPr>
          <w:rFonts w:ascii="Calibri" w:eastAsia="Times New Roman" w:hAnsi="Calibri" w:cs="Calibri"/>
          <w:iCs/>
          <w:sz w:val="24"/>
          <w:szCs w:val="24"/>
          <w:lang w:val="es-ES" w:bidi="en-US"/>
        </w:rPr>
      </w:pPr>
      <w:r w:rsidRPr="008E02EC">
        <w:rPr>
          <w:rFonts w:ascii="Calibri" w:eastAsia="Times New Roman" w:hAnsi="Calibri" w:cs="Calibri"/>
          <w:iCs/>
          <w:sz w:val="24"/>
          <w:szCs w:val="24"/>
          <w:lang w:val="es-ES" w:bidi="en-US"/>
        </w:rPr>
        <w:t xml:space="preserve">Actividad 15:  Segunda entrega del análisis del caso propuesto por el docente.   Esta entrega es la entrega definitiva que hace el grupo.   (Recordar que es en grupos de tres estudiantes). </w:t>
      </w:r>
    </w:p>
    <w:p w:rsidR="008E02EC" w:rsidRDefault="008E02EC" w:rsidP="008E02EC">
      <w:pPr>
        <w:numPr>
          <w:ilvl w:val="0"/>
          <w:numId w:val="10"/>
        </w:numPr>
        <w:spacing w:before="160" w:after="0" w:line="240" w:lineRule="auto"/>
        <w:jc w:val="both"/>
        <w:rPr>
          <w:rFonts w:ascii="Calibri" w:eastAsia="Times New Roman" w:hAnsi="Calibri" w:cs="Calibri"/>
          <w:iCs/>
          <w:sz w:val="24"/>
          <w:szCs w:val="24"/>
          <w:lang w:val="es-ES" w:bidi="en-US"/>
        </w:rPr>
      </w:pPr>
      <w:r w:rsidRPr="008E02EC">
        <w:rPr>
          <w:rFonts w:ascii="Calibri" w:eastAsia="Times New Roman" w:hAnsi="Calibri" w:cs="Calibri"/>
          <w:iCs/>
          <w:sz w:val="24"/>
          <w:szCs w:val="24"/>
          <w:lang w:val="es-ES" w:bidi="en-US"/>
        </w:rPr>
        <w:t>Actividad 16</w:t>
      </w:r>
      <w:r w:rsidR="00105A21" w:rsidRPr="008E02EC">
        <w:rPr>
          <w:rFonts w:ascii="Calibri" w:eastAsia="Times New Roman" w:hAnsi="Calibri" w:cs="Calibri"/>
          <w:iCs/>
          <w:sz w:val="24"/>
          <w:szCs w:val="24"/>
          <w:lang w:val="es-ES" w:bidi="en-US"/>
        </w:rPr>
        <w:t>: Examen</w:t>
      </w:r>
      <w:r w:rsidRPr="008E02EC">
        <w:rPr>
          <w:rFonts w:ascii="Calibri" w:eastAsia="Times New Roman" w:hAnsi="Calibri" w:cs="Calibri"/>
          <w:iCs/>
          <w:sz w:val="24"/>
          <w:szCs w:val="24"/>
          <w:lang w:val="es-ES" w:bidi="en-US"/>
        </w:rPr>
        <w:t xml:space="preserve"> escrito acerca de trigonometría. </w:t>
      </w:r>
    </w:p>
    <w:p w:rsidR="00981AA3" w:rsidRDefault="00981AA3" w:rsidP="00981AA3">
      <w:pPr>
        <w:spacing w:before="160" w:after="0" w:line="240" w:lineRule="auto"/>
        <w:jc w:val="both"/>
        <w:rPr>
          <w:rFonts w:ascii="Calibri" w:eastAsia="Times New Roman" w:hAnsi="Calibri" w:cs="Calibri"/>
          <w:iCs/>
          <w:sz w:val="24"/>
          <w:szCs w:val="24"/>
          <w:lang w:val="es-ES" w:bidi="en-US"/>
        </w:rPr>
      </w:pPr>
    </w:p>
    <w:p w:rsidR="00E55A19" w:rsidRDefault="00E55A19" w:rsidP="00981AA3">
      <w:pPr>
        <w:spacing w:before="160" w:after="0" w:line="240" w:lineRule="auto"/>
        <w:jc w:val="both"/>
        <w:rPr>
          <w:rFonts w:ascii="Calibri" w:eastAsia="Times New Roman" w:hAnsi="Calibri" w:cs="Calibri"/>
          <w:iCs/>
          <w:sz w:val="24"/>
          <w:szCs w:val="24"/>
          <w:lang w:val="es-ES" w:bidi="en-US"/>
        </w:rPr>
      </w:pPr>
    </w:p>
    <w:p w:rsidR="0034792E" w:rsidRDefault="0034792E" w:rsidP="00981AA3">
      <w:pPr>
        <w:spacing w:before="160" w:after="0" w:line="240" w:lineRule="auto"/>
        <w:jc w:val="both"/>
        <w:rPr>
          <w:rFonts w:ascii="Calibri" w:eastAsia="Times New Roman" w:hAnsi="Calibri" w:cs="Calibri"/>
          <w:iCs/>
          <w:sz w:val="24"/>
          <w:szCs w:val="24"/>
          <w:lang w:val="es-ES" w:bidi="en-US"/>
        </w:rPr>
      </w:pPr>
    </w:p>
    <w:p w:rsidR="0034792E" w:rsidRDefault="0034792E" w:rsidP="00981AA3">
      <w:pPr>
        <w:spacing w:before="160" w:after="0" w:line="240" w:lineRule="auto"/>
        <w:jc w:val="both"/>
        <w:rPr>
          <w:rFonts w:ascii="Calibri" w:eastAsia="Times New Roman" w:hAnsi="Calibri" w:cs="Calibri"/>
          <w:iCs/>
          <w:sz w:val="24"/>
          <w:szCs w:val="24"/>
          <w:lang w:val="es-ES" w:bidi="en-US"/>
        </w:rPr>
      </w:pPr>
    </w:p>
    <w:p w:rsidR="00981AA3" w:rsidRPr="0097004F" w:rsidRDefault="00981AA3" w:rsidP="00D25BC5">
      <w:pPr>
        <w:pStyle w:val="Prrafodelista"/>
        <w:pBdr>
          <w:top w:val="single" w:sz="4" w:space="0" w:color="701A66"/>
          <w:left w:val="single" w:sz="48" w:space="7" w:color="701A66"/>
          <w:bottom w:val="single" w:sz="4" w:space="0" w:color="701A66"/>
          <w:right w:val="single" w:sz="4" w:space="4" w:color="701A66"/>
        </w:pBdr>
        <w:spacing w:before="200" w:after="100" w:line="268" w:lineRule="auto"/>
        <w:ind w:left="360"/>
        <w:jc w:val="both"/>
        <w:outlineLvl w:val="1"/>
        <w:rPr>
          <w:rFonts w:ascii="Calibri" w:eastAsia="Times New Roman" w:hAnsi="Calibri" w:cs="Calibri"/>
          <w:b/>
          <w:bCs/>
          <w:iCs/>
          <w:caps/>
          <w:color w:val="53134C"/>
          <w:sz w:val="24"/>
          <w:szCs w:val="24"/>
        </w:rPr>
      </w:pPr>
      <w:r>
        <w:rPr>
          <w:rFonts w:ascii="Calibri" w:eastAsia="Times New Roman" w:hAnsi="Calibri" w:cs="Calibri"/>
          <w:b/>
          <w:bCs/>
          <w:iCs/>
          <w:caps/>
          <w:color w:val="53134C"/>
          <w:sz w:val="24"/>
          <w:szCs w:val="24"/>
        </w:rPr>
        <w:t xml:space="preserve">plan de aprendizaje </w:t>
      </w:r>
    </w:p>
    <w:p w:rsidR="00981AA3" w:rsidRDefault="00981AA3" w:rsidP="00981AA3">
      <w:pPr>
        <w:spacing w:before="160" w:after="0" w:line="240" w:lineRule="auto"/>
        <w:jc w:val="both"/>
        <w:rPr>
          <w:rFonts w:ascii="Calibri" w:eastAsia="Times New Roman" w:hAnsi="Calibri" w:cs="Calibri"/>
          <w:iCs/>
          <w:sz w:val="24"/>
          <w:szCs w:val="24"/>
          <w:lang w:val="es-ES" w:bidi="en-US"/>
        </w:rPr>
      </w:pPr>
    </w:p>
    <w:p w:rsidR="0034792E" w:rsidRDefault="0034792E" w:rsidP="00981AA3">
      <w:pPr>
        <w:spacing w:before="160" w:after="0" w:line="240" w:lineRule="auto"/>
        <w:jc w:val="both"/>
        <w:rPr>
          <w:rFonts w:ascii="Calibri" w:eastAsia="Times New Roman" w:hAnsi="Calibri" w:cs="Calibri"/>
          <w:iCs/>
          <w:sz w:val="24"/>
          <w:szCs w:val="24"/>
          <w:lang w:val="es-ES" w:bidi="en-US"/>
        </w:rPr>
      </w:pPr>
    </w:p>
    <w:p w:rsidR="00E55A19" w:rsidRDefault="00E55A19" w:rsidP="00981AA3">
      <w:pPr>
        <w:spacing w:before="160" w:after="0" w:line="240" w:lineRule="auto"/>
        <w:jc w:val="both"/>
        <w:rPr>
          <w:rFonts w:ascii="Calibri" w:eastAsia="Times New Roman" w:hAnsi="Calibri" w:cs="Calibri"/>
          <w:iCs/>
          <w:sz w:val="24"/>
          <w:szCs w:val="24"/>
          <w:lang w:val="es-ES" w:bidi="en-US"/>
        </w:rPr>
      </w:pPr>
    </w:p>
    <w:tbl>
      <w:tblPr>
        <w:tblStyle w:val="Tablaconcuadrcula"/>
        <w:tblW w:w="0" w:type="auto"/>
        <w:tblInd w:w="250" w:type="dxa"/>
        <w:tblLook w:val="04A0"/>
      </w:tblPr>
      <w:tblGrid>
        <w:gridCol w:w="1559"/>
        <w:gridCol w:w="4253"/>
        <w:gridCol w:w="2977"/>
      </w:tblGrid>
      <w:tr w:rsidR="004F3F82" w:rsidTr="00D25BC5">
        <w:tc>
          <w:tcPr>
            <w:tcW w:w="1559" w:type="dxa"/>
            <w:vAlign w:val="center"/>
          </w:tcPr>
          <w:p w:rsidR="004F3F82" w:rsidRPr="00202B6A" w:rsidRDefault="004F3F82" w:rsidP="00202B6A">
            <w:pPr>
              <w:autoSpaceDE w:val="0"/>
              <w:autoSpaceDN w:val="0"/>
              <w:adjustRightInd w:val="0"/>
              <w:jc w:val="center"/>
              <w:rPr>
                <w:rFonts w:ascii="Arial" w:hAnsi="Arial" w:cs="Arial"/>
                <w:b/>
                <w:bCs/>
                <w:color w:val="000000"/>
                <w:sz w:val="18"/>
                <w:szCs w:val="18"/>
                <w:lang w:val="es-ES"/>
              </w:rPr>
            </w:pPr>
            <w:r w:rsidRPr="00202B6A">
              <w:rPr>
                <w:rFonts w:ascii="Arial" w:hAnsi="Arial" w:cs="Arial"/>
                <w:b/>
                <w:bCs/>
                <w:color w:val="000000"/>
                <w:sz w:val="18"/>
                <w:szCs w:val="18"/>
                <w:lang w:val="es-ES"/>
              </w:rPr>
              <w:t>Unidades de</w:t>
            </w:r>
          </w:p>
          <w:p w:rsidR="004F3F82" w:rsidRPr="00202B6A" w:rsidRDefault="004F3F82" w:rsidP="00202B6A">
            <w:pPr>
              <w:autoSpaceDE w:val="0"/>
              <w:autoSpaceDN w:val="0"/>
              <w:adjustRightInd w:val="0"/>
              <w:jc w:val="center"/>
              <w:rPr>
                <w:rFonts w:ascii="Arial" w:hAnsi="Arial" w:cs="Arial"/>
                <w:b/>
                <w:bCs/>
                <w:color w:val="000000"/>
                <w:sz w:val="18"/>
                <w:szCs w:val="18"/>
                <w:lang w:val="es-ES"/>
              </w:rPr>
            </w:pPr>
            <w:r w:rsidRPr="00202B6A">
              <w:rPr>
                <w:rFonts w:ascii="Arial" w:hAnsi="Arial" w:cs="Arial"/>
                <w:b/>
                <w:bCs/>
                <w:color w:val="000000"/>
                <w:sz w:val="18"/>
                <w:szCs w:val="18"/>
                <w:lang w:val="es-ES"/>
              </w:rPr>
              <w:t>aprendizaje</w:t>
            </w:r>
          </w:p>
          <w:p w:rsidR="004F3F82" w:rsidRPr="00202B6A" w:rsidRDefault="004F3F82" w:rsidP="00202B6A">
            <w:pPr>
              <w:spacing w:before="160"/>
              <w:jc w:val="center"/>
              <w:rPr>
                <w:rFonts w:ascii="Arial" w:eastAsia="Times New Roman" w:hAnsi="Arial" w:cs="Arial"/>
                <w:b/>
                <w:iCs/>
                <w:sz w:val="18"/>
                <w:szCs w:val="18"/>
                <w:lang w:val="es-ES" w:bidi="en-US"/>
              </w:rPr>
            </w:pPr>
          </w:p>
        </w:tc>
        <w:tc>
          <w:tcPr>
            <w:tcW w:w="4253" w:type="dxa"/>
            <w:vAlign w:val="center"/>
          </w:tcPr>
          <w:p w:rsidR="004F3F82" w:rsidRPr="00202B6A" w:rsidRDefault="004F3F82" w:rsidP="00202B6A">
            <w:pPr>
              <w:autoSpaceDE w:val="0"/>
              <w:autoSpaceDN w:val="0"/>
              <w:adjustRightInd w:val="0"/>
              <w:jc w:val="center"/>
              <w:rPr>
                <w:rFonts w:ascii="Arial" w:hAnsi="Arial" w:cs="Arial"/>
                <w:b/>
                <w:bCs/>
                <w:color w:val="000000"/>
                <w:sz w:val="18"/>
                <w:szCs w:val="18"/>
                <w:lang w:val="es-ES"/>
              </w:rPr>
            </w:pPr>
            <w:r w:rsidRPr="00202B6A">
              <w:rPr>
                <w:rFonts w:ascii="Arial" w:hAnsi="Arial" w:cs="Arial"/>
                <w:b/>
                <w:bCs/>
                <w:color w:val="000000"/>
                <w:sz w:val="18"/>
                <w:szCs w:val="18"/>
                <w:lang w:val="es-ES"/>
              </w:rPr>
              <w:t>Metas de aprendizaje por unidad</w:t>
            </w:r>
          </w:p>
          <w:p w:rsidR="004F3F82" w:rsidRPr="00202B6A" w:rsidRDefault="004F3F82" w:rsidP="00202B6A">
            <w:pPr>
              <w:spacing w:before="160"/>
              <w:jc w:val="center"/>
              <w:rPr>
                <w:rFonts w:ascii="Arial" w:eastAsia="Times New Roman" w:hAnsi="Arial" w:cs="Arial"/>
                <w:b/>
                <w:iCs/>
                <w:sz w:val="18"/>
                <w:szCs w:val="18"/>
                <w:lang w:val="es-ES" w:bidi="en-US"/>
              </w:rPr>
            </w:pPr>
          </w:p>
        </w:tc>
        <w:tc>
          <w:tcPr>
            <w:tcW w:w="2977" w:type="dxa"/>
            <w:vAlign w:val="center"/>
          </w:tcPr>
          <w:p w:rsidR="004F3F82" w:rsidRPr="00202B6A" w:rsidRDefault="004F3F82" w:rsidP="00202B6A">
            <w:pPr>
              <w:spacing w:before="160"/>
              <w:jc w:val="center"/>
              <w:rPr>
                <w:rFonts w:ascii="Arial" w:eastAsia="Times New Roman" w:hAnsi="Arial" w:cs="Arial"/>
                <w:b/>
                <w:iCs/>
                <w:sz w:val="18"/>
                <w:szCs w:val="18"/>
                <w:lang w:val="es-ES" w:bidi="en-US"/>
              </w:rPr>
            </w:pPr>
            <w:r w:rsidRPr="00202B6A">
              <w:rPr>
                <w:rFonts w:ascii="Arial" w:eastAsia="Times New Roman" w:hAnsi="Arial" w:cs="Arial"/>
                <w:b/>
                <w:iCs/>
                <w:sz w:val="18"/>
                <w:szCs w:val="18"/>
                <w:lang w:val="es-ES" w:bidi="en-US"/>
              </w:rPr>
              <w:t>Técnicas Didácticas</w:t>
            </w:r>
          </w:p>
          <w:p w:rsidR="004F3F82" w:rsidRPr="00202B6A" w:rsidRDefault="004F3F82" w:rsidP="00202B6A">
            <w:pPr>
              <w:spacing w:before="160"/>
              <w:jc w:val="center"/>
              <w:rPr>
                <w:rFonts w:ascii="Arial" w:eastAsia="Times New Roman" w:hAnsi="Arial" w:cs="Arial"/>
                <w:b/>
                <w:iCs/>
                <w:sz w:val="18"/>
                <w:szCs w:val="18"/>
                <w:lang w:val="es-ES" w:bidi="en-US"/>
              </w:rPr>
            </w:pPr>
          </w:p>
        </w:tc>
      </w:tr>
      <w:tr w:rsidR="004F3F82" w:rsidTr="00D25BC5">
        <w:tc>
          <w:tcPr>
            <w:tcW w:w="1559" w:type="dxa"/>
          </w:tcPr>
          <w:p w:rsidR="004F3F82" w:rsidRPr="00202B6A" w:rsidRDefault="004F3F82" w:rsidP="00981AA3">
            <w:pPr>
              <w:autoSpaceDE w:val="0"/>
              <w:autoSpaceDN w:val="0"/>
              <w:adjustRightInd w:val="0"/>
              <w:rPr>
                <w:rFonts w:cstheme="minorHAnsi"/>
                <w:b/>
                <w:bCs/>
                <w:color w:val="000000"/>
                <w:lang w:val="es-ES"/>
              </w:rPr>
            </w:pPr>
            <w:r w:rsidRPr="00202B6A">
              <w:rPr>
                <w:rFonts w:cstheme="minorHAnsi"/>
                <w:b/>
                <w:bCs/>
                <w:color w:val="000000"/>
                <w:lang w:val="es-ES"/>
              </w:rPr>
              <w:t>Unidad 1:</w:t>
            </w:r>
          </w:p>
          <w:p w:rsidR="004F3F82" w:rsidRPr="00202B6A" w:rsidRDefault="004F3F82" w:rsidP="00981AA3">
            <w:pPr>
              <w:autoSpaceDE w:val="0"/>
              <w:autoSpaceDN w:val="0"/>
              <w:adjustRightInd w:val="0"/>
              <w:rPr>
                <w:rFonts w:cstheme="minorHAnsi"/>
                <w:color w:val="000000"/>
                <w:lang w:val="es-ES"/>
              </w:rPr>
            </w:pPr>
          </w:p>
          <w:p w:rsidR="004F3F82" w:rsidRPr="00202B6A" w:rsidRDefault="004F3F82" w:rsidP="00981AA3">
            <w:pPr>
              <w:autoSpaceDE w:val="0"/>
              <w:autoSpaceDN w:val="0"/>
              <w:adjustRightInd w:val="0"/>
              <w:rPr>
                <w:rFonts w:cstheme="minorHAnsi"/>
                <w:color w:val="000000"/>
                <w:lang w:val="es-ES"/>
              </w:rPr>
            </w:pPr>
            <w:r w:rsidRPr="00202B6A">
              <w:rPr>
                <w:rFonts w:cstheme="minorHAnsi"/>
                <w:color w:val="000000"/>
                <w:lang w:val="es-ES"/>
              </w:rPr>
              <w:t>Algebra</w:t>
            </w:r>
          </w:p>
          <w:p w:rsidR="004F3F82" w:rsidRPr="00202B6A" w:rsidRDefault="004F3F82" w:rsidP="00981AA3">
            <w:pPr>
              <w:spacing w:before="160"/>
              <w:jc w:val="both"/>
              <w:rPr>
                <w:rFonts w:eastAsia="Times New Roman" w:cstheme="minorHAnsi"/>
                <w:iCs/>
                <w:lang w:val="es-ES" w:bidi="en-US"/>
              </w:rPr>
            </w:pPr>
          </w:p>
        </w:tc>
        <w:tc>
          <w:tcPr>
            <w:tcW w:w="4253" w:type="dxa"/>
          </w:tcPr>
          <w:p w:rsidR="004F3F82" w:rsidRDefault="004F3F82" w:rsidP="004F3F82">
            <w:pPr>
              <w:autoSpaceDE w:val="0"/>
              <w:autoSpaceDN w:val="0"/>
              <w:adjustRightInd w:val="0"/>
              <w:rPr>
                <w:rFonts w:cstheme="minorHAnsi"/>
                <w:color w:val="000000"/>
                <w:lang w:val="es-ES"/>
              </w:rPr>
            </w:pPr>
            <w:r w:rsidRPr="00202B6A">
              <w:rPr>
                <w:rFonts w:cstheme="minorHAnsi"/>
                <w:color w:val="000000"/>
                <w:lang w:val="es-ES"/>
              </w:rPr>
              <w:t>Resuelve situaciones problema representativas de la vida cotidiana y de la matemática utilizando adecuadamente los conceptos, las propiedades y los procesos propios del Álgebra.</w:t>
            </w:r>
          </w:p>
          <w:p w:rsidR="00202B6A" w:rsidRPr="00202B6A" w:rsidRDefault="00202B6A" w:rsidP="004F3F82">
            <w:pPr>
              <w:autoSpaceDE w:val="0"/>
              <w:autoSpaceDN w:val="0"/>
              <w:adjustRightInd w:val="0"/>
              <w:rPr>
                <w:rFonts w:eastAsia="Times New Roman" w:cstheme="minorHAnsi"/>
                <w:iCs/>
                <w:lang w:val="es-ES" w:bidi="en-US"/>
              </w:rPr>
            </w:pPr>
          </w:p>
        </w:tc>
        <w:tc>
          <w:tcPr>
            <w:tcW w:w="2977" w:type="dxa"/>
          </w:tcPr>
          <w:p w:rsidR="003D34A1" w:rsidRPr="003D34A1" w:rsidRDefault="003D34A1" w:rsidP="003D34A1">
            <w:pPr>
              <w:pStyle w:val="Prrafodelista"/>
              <w:numPr>
                <w:ilvl w:val="0"/>
                <w:numId w:val="15"/>
              </w:numPr>
              <w:spacing w:before="160"/>
              <w:jc w:val="both"/>
              <w:rPr>
                <w:rFonts w:eastAsia="Times New Roman" w:cstheme="minorHAnsi"/>
                <w:iCs/>
                <w:lang w:val="es-ES" w:bidi="en-US"/>
              </w:rPr>
            </w:pPr>
            <w:r w:rsidRPr="003D34A1">
              <w:rPr>
                <w:rFonts w:eastAsia="Times New Roman" w:cstheme="minorHAnsi"/>
                <w:iCs/>
                <w:lang w:val="es-ES" w:bidi="en-US"/>
              </w:rPr>
              <w:t>Video</w:t>
            </w:r>
            <w:r w:rsidR="00202B6A" w:rsidRPr="003D34A1">
              <w:rPr>
                <w:rFonts w:eastAsia="Times New Roman" w:cstheme="minorHAnsi"/>
                <w:iCs/>
                <w:lang w:val="es-ES" w:bidi="en-US"/>
              </w:rPr>
              <w:t xml:space="preserve"> foro.</w:t>
            </w:r>
          </w:p>
          <w:p w:rsidR="004F3F82" w:rsidRPr="003D34A1" w:rsidRDefault="003D34A1" w:rsidP="003D34A1">
            <w:pPr>
              <w:pStyle w:val="Prrafodelista"/>
              <w:numPr>
                <w:ilvl w:val="0"/>
                <w:numId w:val="15"/>
              </w:numPr>
              <w:spacing w:before="160"/>
              <w:jc w:val="both"/>
              <w:rPr>
                <w:rFonts w:eastAsia="Times New Roman" w:cstheme="minorHAnsi"/>
                <w:iCs/>
                <w:lang w:val="es-ES" w:bidi="en-US"/>
              </w:rPr>
            </w:pPr>
            <w:r w:rsidRPr="003D34A1">
              <w:rPr>
                <w:rFonts w:eastAsia="Times New Roman" w:cstheme="minorHAnsi"/>
                <w:iCs/>
                <w:lang w:val="es-ES" w:bidi="en-US"/>
              </w:rPr>
              <w:t>Análisis de situaciones problémicas.</w:t>
            </w:r>
          </w:p>
        </w:tc>
      </w:tr>
      <w:tr w:rsidR="004F3F82" w:rsidTr="00D25BC5">
        <w:tc>
          <w:tcPr>
            <w:tcW w:w="1559" w:type="dxa"/>
          </w:tcPr>
          <w:p w:rsidR="004F3F82" w:rsidRPr="00202B6A" w:rsidRDefault="004F3F82" w:rsidP="00981AA3">
            <w:pPr>
              <w:autoSpaceDE w:val="0"/>
              <w:autoSpaceDN w:val="0"/>
              <w:adjustRightInd w:val="0"/>
              <w:rPr>
                <w:rFonts w:cstheme="minorHAnsi"/>
                <w:b/>
                <w:bCs/>
                <w:color w:val="000000"/>
                <w:lang w:val="es-ES"/>
              </w:rPr>
            </w:pPr>
            <w:r w:rsidRPr="00202B6A">
              <w:rPr>
                <w:rFonts w:cstheme="minorHAnsi"/>
                <w:b/>
                <w:bCs/>
                <w:color w:val="000000"/>
                <w:lang w:val="es-ES"/>
              </w:rPr>
              <w:t>Unidad 2:</w:t>
            </w:r>
          </w:p>
          <w:p w:rsidR="004F3F82" w:rsidRPr="00202B6A" w:rsidRDefault="004F3F82" w:rsidP="00981AA3">
            <w:pPr>
              <w:autoSpaceDE w:val="0"/>
              <w:autoSpaceDN w:val="0"/>
              <w:adjustRightInd w:val="0"/>
              <w:rPr>
                <w:rFonts w:cstheme="minorHAnsi"/>
                <w:color w:val="000000"/>
                <w:lang w:val="es-ES"/>
              </w:rPr>
            </w:pPr>
            <w:r w:rsidRPr="00202B6A">
              <w:rPr>
                <w:rFonts w:cstheme="minorHAnsi"/>
                <w:color w:val="000000"/>
                <w:lang w:val="es-ES"/>
              </w:rPr>
              <w:t>Funciones</w:t>
            </w:r>
          </w:p>
          <w:p w:rsidR="004F3F82" w:rsidRPr="00202B6A" w:rsidRDefault="004F3F82" w:rsidP="00981AA3">
            <w:pPr>
              <w:autoSpaceDE w:val="0"/>
              <w:autoSpaceDN w:val="0"/>
              <w:adjustRightInd w:val="0"/>
              <w:rPr>
                <w:rFonts w:eastAsia="Times New Roman" w:cstheme="minorHAnsi"/>
                <w:iCs/>
                <w:lang w:val="es-ES" w:bidi="en-US"/>
              </w:rPr>
            </w:pPr>
          </w:p>
        </w:tc>
        <w:tc>
          <w:tcPr>
            <w:tcW w:w="4253" w:type="dxa"/>
          </w:tcPr>
          <w:p w:rsidR="004F3F82" w:rsidRPr="00202B6A" w:rsidRDefault="004F3F82" w:rsidP="004F3F82">
            <w:pPr>
              <w:autoSpaceDE w:val="0"/>
              <w:autoSpaceDN w:val="0"/>
              <w:adjustRightInd w:val="0"/>
              <w:rPr>
                <w:rFonts w:eastAsia="Times New Roman" w:cstheme="minorHAnsi"/>
                <w:iCs/>
                <w:lang w:val="es-ES" w:bidi="en-US"/>
              </w:rPr>
            </w:pPr>
            <w:r w:rsidRPr="00202B6A">
              <w:rPr>
                <w:rFonts w:cstheme="minorHAnsi"/>
                <w:color w:val="222222"/>
                <w:lang w:val="es-ES"/>
              </w:rPr>
              <w:t>Crea modelos matemáticos para expresar relaciones entre variables que permitan la descripción y la solución correcta de una situación.</w:t>
            </w:r>
          </w:p>
        </w:tc>
        <w:tc>
          <w:tcPr>
            <w:tcW w:w="2977" w:type="dxa"/>
          </w:tcPr>
          <w:p w:rsidR="003D34A1" w:rsidRPr="003D34A1" w:rsidRDefault="003D34A1" w:rsidP="003D34A1">
            <w:pPr>
              <w:pStyle w:val="Prrafodelista"/>
              <w:numPr>
                <w:ilvl w:val="0"/>
                <w:numId w:val="14"/>
              </w:numPr>
              <w:spacing w:before="160"/>
              <w:jc w:val="both"/>
              <w:rPr>
                <w:rFonts w:eastAsia="Times New Roman" w:cstheme="minorHAnsi"/>
                <w:iCs/>
                <w:lang w:val="es-ES" w:bidi="en-US"/>
              </w:rPr>
            </w:pPr>
            <w:r w:rsidRPr="003D34A1">
              <w:rPr>
                <w:rFonts w:eastAsia="Times New Roman" w:cstheme="minorHAnsi"/>
                <w:iCs/>
                <w:lang w:val="es-ES" w:bidi="en-US"/>
              </w:rPr>
              <w:t>Estudio de caso</w:t>
            </w:r>
          </w:p>
          <w:p w:rsidR="004F3F82" w:rsidRPr="003D34A1" w:rsidRDefault="00202B6A" w:rsidP="003D34A1">
            <w:pPr>
              <w:pStyle w:val="Prrafodelista"/>
              <w:numPr>
                <w:ilvl w:val="0"/>
                <w:numId w:val="14"/>
              </w:numPr>
              <w:spacing w:before="160"/>
              <w:jc w:val="both"/>
              <w:rPr>
                <w:rFonts w:eastAsia="Times New Roman" w:cstheme="minorHAnsi"/>
                <w:iCs/>
                <w:lang w:val="es-ES" w:bidi="en-US"/>
              </w:rPr>
            </w:pPr>
            <w:r w:rsidRPr="003D34A1">
              <w:rPr>
                <w:rFonts w:eastAsia="Times New Roman" w:cstheme="minorHAnsi"/>
                <w:iCs/>
                <w:lang w:val="es-ES" w:bidi="en-US"/>
              </w:rPr>
              <w:t>Laboratorio</w:t>
            </w:r>
            <w:r w:rsidR="004F3F82" w:rsidRPr="003D34A1">
              <w:rPr>
                <w:rFonts w:eastAsia="Times New Roman" w:cstheme="minorHAnsi"/>
                <w:iCs/>
                <w:lang w:val="es-ES" w:bidi="en-US"/>
              </w:rPr>
              <w:t xml:space="preserve"> con software matemático en sala de cómputo</w:t>
            </w:r>
            <w:r w:rsidRPr="003D34A1">
              <w:rPr>
                <w:rFonts w:eastAsia="Times New Roman" w:cstheme="minorHAnsi"/>
                <w:iCs/>
                <w:lang w:val="es-ES" w:bidi="en-US"/>
              </w:rPr>
              <w:t>.</w:t>
            </w:r>
          </w:p>
          <w:p w:rsidR="00202B6A" w:rsidRPr="003D34A1" w:rsidRDefault="00202B6A" w:rsidP="003D34A1">
            <w:pPr>
              <w:pStyle w:val="Prrafodelista"/>
              <w:numPr>
                <w:ilvl w:val="0"/>
                <w:numId w:val="14"/>
              </w:numPr>
              <w:spacing w:before="160"/>
              <w:jc w:val="both"/>
              <w:rPr>
                <w:rFonts w:eastAsia="Times New Roman" w:cstheme="minorHAnsi"/>
                <w:iCs/>
                <w:lang w:val="es-ES" w:bidi="en-US"/>
              </w:rPr>
            </w:pPr>
            <w:r w:rsidRPr="003D34A1">
              <w:rPr>
                <w:rFonts w:eastAsia="Times New Roman" w:cstheme="minorHAnsi"/>
                <w:iCs/>
                <w:lang w:val="es-ES" w:bidi="en-US"/>
              </w:rPr>
              <w:t>Exposición</w:t>
            </w:r>
          </w:p>
        </w:tc>
      </w:tr>
      <w:tr w:rsidR="004F3F82" w:rsidTr="00D25BC5">
        <w:tc>
          <w:tcPr>
            <w:tcW w:w="1559" w:type="dxa"/>
          </w:tcPr>
          <w:p w:rsidR="004F3F82" w:rsidRPr="00202B6A" w:rsidRDefault="004F3F82" w:rsidP="00AC1289">
            <w:pPr>
              <w:autoSpaceDE w:val="0"/>
              <w:autoSpaceDN w:val="0"/>
              <w:adjustRightInd w:val="0"/>
              <w:rPr>
                <w:rFonts w:cstheme="minorHAnsi"/>
                <w:b/>
                <w:bCs/>
                <w:color w:val="000000"/>
                <w:lang w:val="es-ES"/>
              </w:rPr>
            </w:pPr>
            <w:r w:rsidRPr="00202B6A">
              <w:rPr>
                <w:rFonts w:cstheme="minorHAnsi"/>
                <w:b/>
                <w:bCs/>
                <w:color w:val="000000"/>
                <w:lang w:val="es-ES"/>
              </w:rPr>
              <w:t>Unidad 3:</w:t>
            </w:r>
          </w:p>
          <w:p w:rsidR="004F3F82" w:rsidRPr="00202B6A" w:rsidRDefault="004F3F82" w:rsidP="00AC1289">
            <w:pPr>
              <w:autoSpaceDE w:val="0"/>
              <w:autoSpaceDN w:val="0"/>
              <w:adjustRightInd w:val="0"/>
              <w:rPr>
                <w:rFonts w:cstheme="minorHAnsi"/>
                <w:color w:val="000000"/>
                <w:lang w:val="es-ES"/>
              </w:rPr>
            </w:pPr>
            <w:r w:rsidRPr="00202B6A">
              <w:rPr>
                <w:rFonts w:cstheme="minorHAnsi"/>
                <w:color w:val="000000"/>
                <w:lang w:val="es-ES"/>
              </w:rPr>
              <w:t>Geometría</w:t>
            </w:r>
          </w:p>
          <w:p w:rsidR="004F3F82" w:rsidRPr="00202B6A" w:rsidRDefault="004F3F82" w:rsidP="00AC1289">
            <w:pPr>
              <w:autoSpaceDE w:val="0"/>
              <w:autoSpaceDN w:val="0"/>
              <w:adjustRightInd w:val="0"/>
              <w:rPr>
                <w:rFonts w:eastAsia="Times New Roman" w:cstheme="minorHAnsi"/>
                <w:iCs/>
                <w:lang w:val="es-ES" w:bidi="en-US"/>
              </w:rPr>
            </w:pPr>
          </w:p>
        </w:tc>
        <w:tc>
          <w:tcPr>
            <w:tcW w:w="4253" w:type="dxa"/>
          </w:tcPr>
          <w:p w:rsidR="004F3F82" w:rsidRDefault="004F3F82" w:rsidP="004F3F82">
            <w:pPr>
              <w:autoSpaceDE w:val="0"/>
              <w:autoSpaceDN w:val="0"/>
              <w:adjustRightInd w:val="0"/>
              <w:rPr>
                <w:rFonts w:cstheme="minorHAnsi"/>
                <w:color w:val="000000"/>
                <w:lang w:val="es-ES"/>
              </w:rPr>
            </w:pPr>
            <w:r w:rsidRPr="00202B6A">
              <w:rPr>
                <w:rFonts w:cstheme="minorHAnsi"/>
                <w:color w:val="000000"/>
                <w:lang w:val="es-ES"/>
              </w:rPr>
              <w:t>Identifica y analiza las figuras planas y del espacio.  Resuelve situaciones que requieren del conocimiento de las secciones cónicas.</w:t>
            </w:r>
          </w:p>
          <w:p w:rsidR="00202B6A" w:rsidRPr="00202B6A" w:rsidRDefault="00202B6A" w:rsidP="004F3F82">
            <w:pPr>
              <w:autoSpaceDE w:val="0"/>
              <w:autoSpaceDN w:val="0"/>
              <w:adjustRightInd w:val="0"/>
              <w:rPr>
                <w:rFonts w:eastAsia="Times New Roman" w:cstheme="minorHAnsi"/>
                <w:iCs/>
                <w:lang w:val="es-ES" w:bidi="en-US"/>
              </w:rPr>
            </w:pPr>
          </w:p>
        </w:tc>
        <w:tc>
          <w:tcPr>
            <w:tcW w:w="2977" w:type="dxa"/>
          </w:tcPr>
          <w:p w:rsidR="004F3F82" w:rsidRPr="003D34A1" w:rsidRDefault="004F3F82" w:rsidP="003D34A1">
            <w:pPr>
              <w:pStyle w:val="Prrafodelista"/>
              <w:numPr>
                <w:ilvl w:val="0"/>
                <w:numId w:val="16"/>
              </w:numPr>
              <w:spacing w:before="160"/>
              <w:jc w:val="both"/>
              <w:rPr>
                <w:rFonts w:eastAsia="Times New Roman" w:cstheme="minorHAnsi"/>
                <w:iCs/>
                <w:lang w:val="es-ES" w:bidi="en-US"/>
              </w:rPr>
            </w:pPr>
            <w:r w:rsidRPr="003D34A1">
              <w:rPr>
                <w:rFonts w:eastAsia="Times New Roman" w:cstheme="minorHAnsi"/>
                <w:iCs/>
                <w:lang w:val="es-ES" w:bidi="en-US"/>
              </w:rPr>
              <w:t>Taller construcción de sólidos</w:t>
            </w:r>
            <w:r w:rsidR="00105A21">
              <w:rPr>
                <w:rFonts w:eastAsia="Times New Roman" w:cstheme="minorHAnsi"/>
                <w:iCs/>
                <w:lang w:val="es-ES" w:bidi="en-US"/>
              </w:rPr>
              <w:t>.</w:t>
            </w:r>
          </w:p>
        </w:tc>
      </w:tr>
      <w:tr w:rsidR="004F3F82" w:rsidTr="00D25BC5">
        <w:tc>
          <w:tcPr>
            <w:tcW w:w="1559" w:type="dxa"/>
          </w:tcPr>
          <w:p w:rsidR="004F3F82" w:rsidRPr="00202B6A" w:rsidRDefault="004F3F82" w:rsidP="00AC1289">
            <w:pPr>
              <w:autoSpaceDE w:val="0"/>
              <w:autoSpaceDN w:val="0"/>
              <w:adjustRightInd w:val="0"/>
              <w:rPr>
                <w:rFonts w:cstheme="minorHAnsi"/>
                <w:b/>
                <w:bCs/>
                <w:color w:val="000000"/>
                <w:lang w:val="es-ES"/>
              </w:rPr>
            </w:pPr>
            <w:r w:rsidRPr="00202B6A">
              <w:rPr>
                <w:rFonts w:cstheme="minorHAnsi"/>
                <w:b/>
                <w:bCs/>
                <w:color w:val="000000"/>
                <w:lang w:val="es-ES"/>
              </w:rPr>
              <w:t>Unidad 4:</w:t>
            </w:r>
          </w:p>
          <w:p w:rsidR="004F3F82" w:rsidRPr="00202B6A" w:rsidRDefault="004F3F82" w:rsidP="00AC1289">
            <w:pPr>
              <w:autoSpaceDE w:val="0"/>
              <w:autoSpaceDN w:val="0"/>
              <w:adjustRightInd w:val="0"/>
              <w:rPr>
                <w:rFonts w:cstheme="minorHAnsi"/>
                <w:color w:val="000000"/>
                <w:lang w:val="es-ES"/>
              </w:rPr>
            </w:pPr>
            <w:r w:rsidRPr="00202B6A">
              <w:rPr>
                <w:rFonts w:cstheme="minorHAnsi"/>
                <w:color w:val="000000"/>
                <w:lang w:val="es-ES"/>
              </w:rPr>
              <w:t>Trigonometría</w:t>
            </w:r>
          </w:p>
          <w:p w:rsidR="004F3F82" w:rsidRPr="00202B6A" w:rsidRDefault="004F3F82" w:rsidP="00AC1289">
            <w:pPr>
              <w:autoSpaceDE w:val="0"/>
              <w:autoSpaceDN w:val="0"/>
              <w:adjustRightInd w:val="0"/>
              <w:rPr>
                <w:rFonts w:eastAsia="Times New Roman" w:cstheme="minorHAnsi"/>
                <w:iCs/>
                <w:lang w:val="es-ES" w:bidi="en-US"/>
              </w:rPr>
            </w:pPr>
          </w:p>
        </w:tc>
        <w:tc>
          <w:tcPr>
            <w:tcW w:w="4253" w:type="dxa"/>
          </w:tcPr>
          <w:p w:rsidR="004F3F82" w:rsidRPr="00202B6A" w:rsidRDefault="004F3F82" w:rsidP="00AC1289">
            <w:pPr>
              <w:autoSpaceDE w:val="0"/>
              <w:autoSpaceDN w:val="0"/>
              <w:adjustRightInd w:val="0"/>
              <w:rPr>
                <w:rFonts w:cstheme="minorHAnsi"/>
                <w:color w:val="000000"/>
                <w:lang w:val="es-ES"/>
              </w:rPr>
            </w:pPr>
            <w:r w:rsidRPr="00202B6A">
              <w:rPr>
                <w:rFonts w:cstheme="minorHAnsi"/>
                <w:color w:val="000000"/>
                <w:lang w:val="es-ES"/>
              </w:rPr>
              <w:t>Establece correctamente las relaciones entre los elementos de los triángulos para resolver</w:t>
            </w:r>
          </w:p>
          <w:p w:rsidR="004F3F82" w:rsidRPr="00202B6A" w:rsidRDefault="00202B6A" w:rsidP="00AC1289">
            <w:pPr>
              <w:autoSpaceDE w:val="0"/>
              <w:autoSpaceDN w:val="0"/>
              <w:adjustRightInd w:val="0"/>
              <w:rPr>
                <w:rFonts w:cstheme="minorHAnsi"/>
                <w:color w:val="000000"/>
                <w:lang w:val="es-ES"/>
              </w:rPr>
            </w:pPr>
            <w:r w:rsidRPr="00202B6A">
              <w:rPr>
                <w:rFonts w:cstheme="minorHAnsi"/>
                <w:color w:val="000000"/>
                <w:lang w:val="es-ES"/>
              </w:rPr>
              <w:t>Problemas</w:t>
            </w:r>
            <w:r w:rsidR="004F3F82" w:rsidRPr="00202B6A">
              <w:rPr>
                <w:rFonts w:cstheme="minorHAnsi"/>
                <w:color w:val="000000"/>
                <w:lang w:val="es-ES"/>
              </w:rPr>
              <w:t xml:space="preserve"> de geometría euclidiana.</w:t>
            </w:r>
          </w:p>
          <w:p w:rsidR="004F3F82" w:rsidRPr="00202B6A" w:rsidRDefault="004F3F82" w:rsidP="00981AA3">
            <w:pPr>
              <w:spacing w:before="160"/>
              <w:jc w:val="both"/>
              <w:rPr>
                <w:rFonts w:eastAsia="Times New Roman" w:cstheme="minorHAnsi"/>
                <w:iCs/>
                <w:lang w:val="es-ES" w:bidi="en-US"/>
              </w:rPr>
            </w:pPr>
          </w:p>
        </w:tc>
        <w:tc>
          <w:tcPr>
            <w:tcW w:w="2977" w:type="dxa"/>
          </w:tcPr>
          <w:p w:rsidR="004F3F82" w:rsidRPr="003D34A1" w:rsidRDefault="00202B6A" w:rsidP="003D34A1">
            <w:pPr>
              <w:pStyle w:val="Prrafodelista"/>
              <w:numPr>
                <w:ilvl w:val="0"/>
                <w:numId w:val="16"/>
              </w:numPr>
              <w:spacing w:before="160"/>
              <w:jc w:val="both"/>
              <w:rPr>
                <w:rFonts w:eastAsia="Times New Roman" w:cstheme="minorHAnsi"/>
                <w:iCs/>
                <w:lang w:val="es-ES" w:bidi="en-US"/>
              </w:rPr>
            </w:pPr>
            <w:r w:rsidRPr="003D34A1">
              <w:rPr>
                <w:rFonts w:eastAsia="Times New Roman" w:cstheme="minorHAnsi"/>
                <w:iCs/>
                <w:lang w:val="es-ES" w:bidi="en-US"/>
              </w:rPr>
              <w:t>laboratorio con software matemático en sala de cómputo</w:t>
            </w:r>
          </w:p>
          <w:p w:rsidR="00202B6A" w:rsidRPr="003D34A1" w:rsidRDefault="00202B6A" w:rsidP="003D34A1">
            <w:pPr>
              <w:pStyle w:val="Prrafodelista"/>
              <w:numPr>
                <w:ilvl w:val="0"/>
                <w:numId w:val="16"/>
              </w:numPr>
              <w:spacing w:before="160"/>
              <w:jc w:val="both"/>
              <w:rPr>
                <w:rFonts w:eastAsia="Times New Roman" w:cstheme="minorHAnsi"/>
                <w:iCs/>
                <w:lang w:val="es-ES" w:bidi="en-US"/>
              </w:rPr>
            </w:pPr>
            <w:r w:rsidRPr="003D34A1">
              <w:rPr>
                <w:rFonts w:eastAsia="Times New Roman" w:cstheme="minorHAnsi"/>
                <w:iCs/>
                <w:lang w:val="es-ES" w:bidi="en-US"/>
              </w:rPr>
              <w:t>Exposición</w:t>
            </w:r>
          </w:p>
        </w:tc>
      </w:tr>
    </w:tbl>
    <w:p w:rsidR="00981AA3" w:rsidRDefault="00981AA3" w:rsidP="00981AA3">
      <w:pPr>
        <w:spacing w:before="160" w:after="0" w:line="240" w:lineRule="auto"/>
        <w:jc w:val="both"/>
        <w:rPr>
          <w:rFonts w:ascii="Calibri" w:eastAsia="Times New Roman" w:hAnsi="Calibri" w:cs="Calibri"/>
          <w:iCs/>
          <w:sz w:val="24"/>
          <w:szCs w:val="24"/>
          <w:lang w:val="es-ES" w:bidi="en-US"/>
        </w:rPr>
      </w:pPr>
    </w:p>
    <w:p w:rsidR="00981AA3" w:rsidRDefault="00981AA3" w:rsidP="00981AA3">
      <w:pPr>
        <w:spacing w:before="160" w:after="0" w:line="240" w:lineRule="auto"/>
        <w:jc w:val="both"/>
        <w:rPr>
          <w:rFonts w:ascii="Calibri" w:eastAsia="Times New Roman" w:hAnsi="Calibri" w:cs="Calibri"/>
          <w:iCs/>
          <w:sz w:val="24"/>
          <w:szCs w:val="24"/>
          <w:lang w:val="es-ES" w:bidi="en-US"/>
        </w:rPr>
      </w:pPr>
    </w:p>
    <w:p w:rsidR="0097004F" w:rsidRPr="0097004F" w:rsidRDefault="0097004F" w:rsidP="00D25BC5">
      <w:pPr>
        <w:pStyle w:val="Prrafodelista"/>
        <w:pBdr>
          <w:top w:val="single" w:sz="4" w:space="0" w:color="701A66"/>
          <w:left w:val="single" w:sz="48" w:space="7" w:color="701A66"/>
          <w:bottom w:val="single" w:sz="4" w:space="0" w:color="701A66"/>
          <w:right w:val="single" w:sz="4" w:space="4" w:color="701A66"/>
        </w:pBdr>
        <w:spacing w:before="200" w:after="100" w:line="268" w:lineRule="auto"/>
        <w:ind w:left="0"/>
        <w:jc w:val="both"/>
        <w:outlineLvl w:val="1"/>
        <w:rPr>
          <w:rFonts w:ascii="Calibri" w:eastAsia="Times New Roman" w:hAnsi="Calibri" w:cs="Calibri"/>
          <w:b/>
          <w:bCs/>
          <w:iCs/>
          <w:caps/>
          <w:color w:val="53134C"/>
          <w:sz w:val="24"/>
          <w:szCs w:val="24"/>
        </w:rPr>
      </w:pPr>
      <w:r>
        <w:rPr>
          <w:rFonts w:ascii="Calibri" w:eastAsia="Times New Roman" w:hAnsi="Calibri" w:cs="Calibri"/>
          <w:b/>
          <w:bCs/>
          <w:iCs/>
          <w:caps/>
          <w:color w:val="53134C"/>
          <w:sz w:val="24"/>
          <w:szCs w:val="24"/>
        </w:rPr>
        <w:lastRenderedPageBreak/>
        <w:t>desempeños de comprensión: estrategias de enseñanza y aprendizaje</w:t>
      </w:r>
    </w:p>
    <w:p w:rsidR="001333EE" w:rsidRPr="0097004F" w:rsidRDefault="001333EE" w:rsidP="001333EE">
      <w:pPr>
        <w:spacing w:before="160" w:after="0" w:line="240" w:lineRule="auto"/>
        <w:ind w:left="720"/>
        <w:jc w:val="both"/>
        <w:rPr>
          <w:rFonts w:ascii="Calibri" w:eastAsia="Times New Roman" w:hAnsi="Calibri" w:cs="Calibri"/>
          <w:iCs/>
          <w:sz w:val="24"/>
          <w:szCs w:val="24"/>
          <w:lang w:bidi="en-US"/>
        </w:rPr>
      </w:pPr>
    </w:p>
    <w:p w:rsidR="0034792E" w:rsidRDefault="0034792E" w:rsidP="0097004F">
      <w:pPr>
        <w:spacing w:before="160" w:after="0" w:line="240" w:lineRule="auto"/>
        <w:jc w:val="both"/>
        <w:rPr>
          <w:rFonts w:ascii="Calibri" w:eastAsia="Times New Roman" w:hAnsi="Calibri" w:cs="Calibri"/>
          <w:iCs/>
          <w:sz w:val="24"/>
          <w:szCs w:val="24"/>
          <w:lang w:val="es-ES" w:bidi="en-US"/>
        </w:rPr>
      </w:pPr>
    </w:p>
    <w:p w:rsidR="0034792E" w:rsidRDefault="0034792E" w:rsidP="0097004F">
      <w:pPr>
        <w:spacing w:before="160" w:after="0" w:line="240" w:lineRule="auto"/>
        <w:jc w:val="both"/>
        <w:rPr>
          <w:rFonts w:ascii="Calibri" w:eastAsia="Times New Roman" w:hAnsi="Calibri" w:cs="Calibri"/>
          <w:iCs/>
          <w:sz w:val="24"/>
          <w:szCs w:val="24"/>
          <w:lang w:val="es-ES" w:bidi="en-US"/>
        </w:rPr>
      </w:pPr>
    </w:p>
    <w:p w:rsidR="0097004F" w:rsidRPr="0097004F" w:rsidRDefault="0097004F" w:rsidP="0097004F">
      <w:pPr>
        <w:spacing w:before="160" w:after="0" w:line="240" w:lineRule="auto"/>
        <w:jc w:val="both"/>
        <w:rPr>
          <w:rFonts w:ascii="Calibri" w:eastAsia="Times New Roman" w:hAnsi="Calibri" w:cs="Calibri"/>
          <w:iCs/>
          <w:sz w:val="24"/>
          <w:szCs w:val="24"/>
          <w:lang w:val="es-ES" w:bidi="en-US"/>
        </w:rPr>
      </w:pPr>
      <w:r w:rsidRPr="0097004F">
        <w:rPr>
          <w:rFonts w:ascii="Calibri" w:eastAsia="Times New Roman" w:hAnsi="Calibri" w:cs="Calibri"/>
          <w:iCs/>
          <w:sz w:val="24"/>
          <w:szCs w:val="24"/>
          <w:lang w:val="es-ES" w:bidi="en-US"/>
        </w:rPr>
        <w:t xml:space="preserve">El curso se realiza en la modalidad presencial teniendo como directriz el enfoque de resolución de problemas caracterizado por el matemático húngaro George </w:t>
      </w:r>
      <w:proofErr w:type="spellStart"/>
      <w:r w:rsidRPr="0097004F">
        <w:rPr>
          <w:rFonts w:ascii="Calibri" w:eastAsia="Times New Roman" w:hAnsi="Calibri" w:cs="Calibri"/>
          <w:iCs/>
          <w:sz w:val="24"/>
          <w:szCs w:val="24"/>
          <w:lang w:val="es-ES" w:bidi="en-US"/>
        </w:rPr>
        <w:t>Polya</w:t>
      </w:r>
      <w:proofErr w:type="spellEnd"/>
      <w:r w:rsidRPr="0097004F">
        <w:rPr>
          <w:rFonts w:ascii="Calibri" w:eastAsia="Times New Roman" w:hAnsi="Calibri" w:cs="Calibri"/>
          <w:iCs/>
          <w:sz w:val="24"/>
          <w:szCs w:val="24"/>
          <w:lang w:val="es-ES" w:bidi="en-US"/>
        </w:rPr>
        <w:t xml:space="preserve"> (1945). </w:t>
      </w:r>
    </w:p>
    <w:p w:rsidR="0097004F" w:rsidRPr="0097004F" w:rsidRDefault="0097004F" w:rsidP="0097004F">
      <w:pPr>
        <w:spacing w:before="160" w:after="0" w:line="240" w:lineRule="auto"/>
        <w:jc w:val="both"/>
        <w:rPr>
          <w:rFonts w:ascii="Calibri" w:eastAsia="Times New Roman" w:hAnsi="Calibri" w:cs="Calibri"/>
          <w:iCs/>
          <w:sz w:val="24"/>
          <w:szCs w:val="24"/>
          <w:lang w:val="es-ES" w:bidi="en-US"/>
        </w:rPr>
      </w:pPr>
      <w:r w:rsidRPr="0097004F">
        <w:rPr>
          <w:rFonts w:ascii="Calibri" w:eastAsia="Times New Roman" w:hAnsi="Calibri" w:cs="Calibri"/>
          <w:iCs/>
          <w:sz w:val="24"/>
          <w:szCs w:val="24"/>
          <w:lang w:val="es-ES" w:bidi="en-US"/>
        </w:rPr>
        <w:t xml:space="preserve">Las estrategias de enseñanza y aprendizaje que se implementarán son: </w:t>
      </w:r>
    </w:p>
    <w:p w:rsidR="0097004F" w:rsidRDefault="0097004F" w:rsidP="0097004F">
      <w:pPr>
        <w:spacing w:before="160" w:after="0" w:line="240" w:lineRule="auto"/>
        <w:jc w:val="both"/>
        <w:rPr>
          <w:rFonts w:ascii="Calibri" w:eastAsia="Times New Roman" w:hAnsi="Calibri" w:cs="Calibri"/>
          <w:iCs/>
          <w:sz w:val="24"/>
          <w:szCs w:val="24"/>
          <w:lang w:val="es-ES" w:bidi="en-US"/>
        </w:rPr>
      </w:pPr>
      <w:r w:rsidRPr="0097004F">
        <w:rPr>
          <w:rFonts w:ascii="Calibri" w:eastAsia="Times New Roman" w:hAnsi="Calibri" w:cs="Calibri"/>
          <w:iCs/>
          <w:sz w:val="24"/>
          <w:szCs w:val="24"/>
          <w:lang w:val="es-ES" w:bidi="en-US"/>
        </w:rPr>
        <w:t>• Taller de lectura: Conjunto de lecturas que motiven hacia el aprendizaje de</w:t>
      </w:r>
      <w:r w:rsidR="005A7F22">
        <w:rPr>
          <w:rFonts w:ascii="Calibri" w:eastAsia="Times New Roman" w:hAnsi="Calibri" w:cs="Calibri"/>
          <w:iCs/>
          <w:sz w:val="24"/>
          <w:szCs w:val="24"/>
          <w:lang w:val="es-ES" w:bidi="en-US"/>
        </w:rPr>
        <w:t xml:space="preserve"> </w:t>
      </w:r>
      <w:r w:rsidRPr="0097004F">
        <w:rPr>
          <w:rFonts w:ascii="Calibri" w:eastAsia="Times New Roman" w:hAnsi="Calibri" w:cs="Calibri"/>
          <w:iCs/>
          <w:sz w:val="24"/>
          <w:szCs w:val="24"/>
          <w:lang w:val="es-ES" w:bidi="en-US"/>
        </w:rPr>
        <w:t xml:space="preserve">las matemáticas de una manera natural y lúdica. El taller de lectura estará conformado por actividades y cuestionarios elaborados por el docente con base a la lectura y se resuelve en grupos de tres estudiantes. </w:t>
      </w:r>
    </w:p>
    <w:p w:rsidR="0097004F" w:rsidRDefault="0097004F" w:rsidP="0097004F">
      <w:pPr>
        <w:spacing w:before="160" w:after="0" w:line="240" w:lineRule="auto"/>
        <w:jc w:val="both"/>
        <w:rPr>
          <w:rFonts w:ascii="Calibri" w:eastAsia="Times New Roman" w:hAnsi="Calibri" w:cs="Calibri"/>
          <w:iCs/>
          <w:sz w:val="24"/>
          <w:szCs w:val="24"/>
          <w:lang w:val="es-ES" w:bidi="en-US"/>
        </w:rPr>
      </w:pPr>
      <w:r w:rsidRPr="0097004F">
        <w:rPr>
          <w:rFonts w:ascii="Calibri" w:eastAsia="Times New Roman" w:hAnsi="Calibri" w:cs="Calibri"/>
          <w:iCs/>
          <w:sz w:val="24"/>
          <w:szCs w:val="24"/>
          <w:lang w:val="es-ES" w:bidi="en-US"/>
        </w:rPr>
        <w:t xml:space="preserve"> Taller matemático: Conjunto de ejercicios y problemas que conforman una evidencia del aprendizaje de la matemática por parte del estudiante. Este taller matemático se resuelve en clase en grupos de tres estudiantes. </w:t>
      </w:r>
    </w:p>
    <w:p w:rsidR="0097004F" w:rsidRPr="0097004F" w:rsidRDefault="0097004F" w:rsidP="0097004F">
      <w:pPr>
        <w:spacing w:before="160" w:after="0" w:line="240" w:lineRule="auto"/>
        <w:jc w:val="both"/>
        <w:rPr>
          <w:rFonts w:ascii="Calibri" w:eastAsia="Times New Roman" w:hAnsi="Calibri" w:cs="Calibri"/>
          <w:iCs/>
          <w:sz w:val="24"/>
          <w:szCs w:val="24"/>
          <w:lang w:val="es-ES" w:bidi="en-US"/>
        </w:rPr>
      </w:pPr>
      <w:r w:rsidRPr="0097004F">
        <w:rPr>
          <w:rFonts w:ascii="Calibri" w:eastAsia="Times New Roman" w:hAnsi="Calibri" w:cs="Calibri"/>
          <w:iCs/>
          <w:sz w:val="24"/>
          <w:szCs w:val="24"/>
          <w:lang w:val="es-ES" w:bidi="en-US"/>
        </w:rPr>
        <w:t xml:space="preserve"> Resolución de Problemas: Enfoque central del proceso de </w:t>
      </w:r>
      <w:proofErr w:type="spellStart"/>
      <w:r w:rsidRPr="0097004F">
        <w:rPr>
          <w:rFonts w:ascii="Calibri" w:eastAsia="Times New Roman" w:hAnsi="Calibri" w:cs="Calibri"/>
          <w:iCs/>
          <w:sz w:val="24"/>
          <w:szCs w:val="24"/>
          <w:lang w:val="es-ES" w:bidi="en-US"/>
        </w:rPr>
        <w:t>enseña</w:t>
      </w:r>
      <w:r w:rsidR="003D34A1">
        <w:rPr>
          <w:rFonts w:ascii="Calibri" w:eastAsia="Times New Roman" w:hAnsi="Calibri" w:cs="Calibri"/>
          <w:iCs/>
          <w:sz w:val="24"/>
          <w:szCs w:val="24"/>
          <w:lang w:val="es-ES" w:bidi="en-US"/>
        </w:rPr>
        <w:t>nzaaprendizaje</w:t>
      </w:r>
      <w:proofErr w:type="spellEnd"/>
      <w:r w:rsidR="003D34A1">
        <w:rPr>
          <w:rFonts w:ascii="Calibri" w:eastAsia="Times New Roman" w:hAnsi="Calibri" w:cs="Calibri"/>
          <w:iCs/>
          <w:sz w:val="24"/>
          <w:szCs w:val="24"/>
          <w:lang w:val="es-ES" w:bidi="en-US"/>
        </w:rPr>
        <w:t>, línea conductor</w:t>
      </w:r>
      <w:r w:rsidRPr="0097004F">
        <w:rPr>
          <w:rFonts w:ascii="Calibri" w:eastAsia="Times New Roman" w:hAnsi="Calibri" w:cs="Calibri"/>
          <w:iCs/>
          <w:sz w:val="24"/>
          <w:szCs w:val="24"/>
          <w:lang w:val="es-ES" w:bidi="en-US"/>
        </w:rPr>
        <w:t xml:space="preserve">a de todas las actividades académicas de esta asignatura. </w:t>
      </w:r>
    </w:p>
    <w:p w:rsidR="0097004F" w:rsidRPr="0097004F" w:rsidRDefault="0097004F" w:rsidP="0097004F">
      <w:pPr>
        <w:spacing w:before="160" w:after="0" w:line="240" w:lineRule="auto"/>
        <w:jc w:val="both"/>
        <w:rPr>
          <w:rFonts w:ascii="Calibri" w:eastAsia="Times New Roman" w:hAnsi="Calibri" w:cs="Calibri"/>
          <w:iCs/>
          <w:sz w:val="24"/>
          <w:szCs w:val="24"/>
          <w:lang w:val="es-ES" w:bidi="en-US"/>
        </w:rPr>
      </w:pPr>
      <w:r w:rsidRPr="0097004F">
        <w:rPr>
          <w:rFonts w:ascii="Calibri" w:eastAsia="Times New Roman" w:hAnsi="Calibri" w:cs="Calibri"/>
          <w:iCs/>
          <w:sz w:val="24"/>
          <w:szCs w:val="24"/>
          <w:lang w:val="es-ES" w:bidi="en-US"/>
        </w:rPr>
        <w:t xml:space="preserve">Análisis de un caso: Se propone por parte del docente un caso a toda laclase, de esta manera se generan varios caminos de solución que enriquecen la metodología y conceptualización de la asignatura. El análisis del caso se hará en grupos de tres estudiantes en un trabajo escrito repartido en dos entregas. </w:t>
      </w:r>
    </w:p>
    <w:p w:rsidR="0097004F" w:rsidRPr="0097004F" w:rsidRDefault="0097004F" w:rsidP="0097004F">
      <w:pPr>
        <w:spacing w:before="160" w:after="0" w:line="240" w:lineRule="auto"/>
        <w:jc w:val="both"/>
        <w:rPr>
          <w:rFonts w:ascii="Calibri" w:eastAsia="Times New Roman" w:hAnsi="Calibri" w:cs="Calibri"/>
          <w:iCs/>
          <w:sz w:val="24"/>
          <w:szCs w:val="24"/>
          <w:lang w:val="es-ES" w:bidi="en-US"/>
        </w:rPr>
      </w:pPr>
      <w:r w:rsidRPr="0097004F">
        <w:rPr>
          <w:rFonts w:ascii="Calibri" w:eastAsia="Times New Roman" w:hAnsi="Calibri" w:cs="Calibri"/>
          <w:iCs/>
          <w:sz w:val="24"/>
          <w:szCs w:val="24"/>
          <w:lang w:val="es-ES" w:bidi="en-US"/>
        </w:rPr>
        <w:t>De acuerdo a la naturaleza de cada tema se harán explicaciones por parte del</w:t>
      </w:r>
      <w:r w:rsidR="00127AD5">
        <w:rPr>
          <w:rFonts w:ascii="Calibri" w:eastAsia="Times New Roman" w:hAnsi="Calibri" w:cs="Calibri"/>
          <w:iCs/>
          <w:sz w:val="24"/>
          <w:szCs w:val="24"/>
          <w:lang w:val="es-ES" w:bidi="en-US"/>
        </w:rPr>
        <w:t xml:space="preserve"> </w:t>
      </w:r>
      <w:r w:rsidRPr="0097004F">
        <w:rPr>
          <w:rFonts w:ascii="Calibri" w:eastAsia="Times New Roman" w:hAnsi="Calibri" w:cs="Calibri"/>
          <w:iCs/>
          <w:sz w:val="24"/>
          <w:szCs w:val="24"/>
          <w:lang w:val="es-ES" w:bidi="en-US"/>
        </w:rPr>
        <w:t xml:space="preserve">docente, preguntas hacia los estudiantes, profundización de conceptos matemáticos, variaciones a las condiciones de los problemas para alcanzar un análisis de la situación matemática, aclaración de cuándo o no se puede utilizar una caracterización específica y se trabajará en el reconocimiento de la estructura inherente a la matemática. </w:t>
      </w:r>
    </w:p>
    <w:p w:rsidR="0097004F" w:rsidRDefault="0097004F" w:rsidP="0097004F">
      <w:pPr>
        <w:spacing w:before="160" w:after="0" w:line="240" w:lineRule="auto"/>
        <w:jc w:val="both"/>
        <w:rPr>
          <w:rFonts w:ascii="Calibri" w:eastAsia="Times New Roman" w:hAnsi="Calibri" w:cs="Calibri"/>
          <w:iCs/>
          <w:sz w:val="24"/>
          <w:szCs w:val="24"/>
          <w:lang w:val="es-ES" w:bidi="en-US"/>
        </w:rPr>
      </w:pPr>
      <w:r w:rsidRPr="0097004F">
        <w:rPr>
          <w:rFonts w:ascii="Calibri" w:eastAsia="Times New Roman" w:hAnsi="Calibri" w:cs="Calibri"/>
          <w:iCs/>
          <w:sz w:val="24"/>
          <w:szCs w:val="24"/>
          <w:lang w:val="es-ES" w:bidi="en-US"/>
        </w:rPr>
        <w:t>Además se conseguirá en cada estudiante la apropiación de la competencia</w:t>
      </w:r>
      <w:r w:rsidR="003D34A1">
        <w:rPr>
          <w:rFonts w:ascii="Calibri" w:eastAsia="Times New Roman" w:hAnsi="Calibri" w:cs="Calibri"/>
          <w:iCs/>
          <w:sz w:val="24"/>
          <w:szCs w:val="24"/>
          <w:lang w:val="es-ES" w:bidi="en-US"/>
        </w:rPr>
        <w:t xml:space="preserve"> </w:t>
      </w:r>
      <w:r w:rsidRPr="0097004F">
        <w:rPr>
          <w:rFonts w:ascii="Calibri" w:eastAsia="Times New Roman" w:hAnsi="Calibri" w:cs="Calibri"/>
          <w:iCs/>
          <w:sz w:val="24"/>
          <w:szCs w:val="24"/>
          <w:lang w:val="es-ES" w:bidi="en-US"/>
        </w:rPr>
        <w:t>propositiva, ya que a manera de proyecto realizarán la solución de un caso en el cual la matemática aporte significativamente en el proceso de solución.</w:t>
      </w:r>
    </w:p>
    <w:p w:rsidR="001333EE" w:rsidRDefault="001333EE" w:rsidP="001333EE">
      <w:pPr>
        <w:spacing w:before="160" w:after="0" w:line="240" w:lineRule="auto"/>
        <w:ind w:left="720"/>
        <w:jc w:val="both"/>
        <w:rPr>
          <w:rFonts w:ascii="Calibri" w:eastAsia="Times New Roman" w:hAnsi="Calibri" w:cs="Calibri"/>
          <w:iCs/>
          <w:sz w:val="24"/>
          <w:szCs w:val="24"/>
          <w:lang w:val="es-ES" w:bidi="en-US"/>
        </w:rPr>
      </w:pPr>
    </w:p>
    <w:p w:rsidR="0034792E" w:rsidRDefault="0034792E" w:rsidP="001333EE">
      <w:pPr>
        <w:pStyle w:val="Sinespaciado"/>
        <w:jc w:val="both"/>
        <w:rPr>
          <w:rFonts w:asciiTheme="minorHAnsi" w:hAnsiTheme="minorHAnsi" w:cstheme="minorHAnsi"/>
          <w:b/>
          <w:color w:val="auto"/>
        </w:rPr>
      </w:pPr>
    </w:p>
    <w:p w:rsidR="0034792E" w:rsidRDefault="0034792E" w:rsidP="001333EE">
      <w:pPr>
        <w:pStyle w:val="Sinespaciado"/>
        <w:jc w:val="both"/>
        <w:rPr>
          <w:rFonts w:asciiTheme="minorHAnsi" w:hAnsiTheme="minorHAnsi" w:cstheme="minorHAnsi"/>
          <w:b/>
          <w:color w:val="auto"/>
        </w:rPr>
      </w:pPr>
    </w:p>
    <w:p w:rsidR="0034792E" w:rsidRDefault="0034792E" w:rsidP="001333EE">
      <w:pPr>
        <w:pStyle w:val="Sinespaciado"/>
        <w:jc w:val="both"/>
        <w:rPr>
          <w:rFonts w:asciiTheme="minorHAnsi" w:hAnsiTheme="minorHAnsi" w:cstheme="minorHAnsi"/>
          <w:b/>
          <w:color w:val="auto"/>
        </w:rPr>
      </w:pPr>
    </w:p>
    <w:p w:rsidR="0034792E" w:rsidRDefault="0034792E" w:rsidP="001333EE">
      <w:pPr>
        <w:pStyle w:val="Sinespaciado"/>
        <w:jc w:val="both"/>
        <w:rPr>
          <w:rFonts w:asciiTheme="minorHAnsi" w:hAnsiTheme="minorHAnsi" w:cstheme="minorHAnsi"/>
          <w:b/>
          <w:color w:val="auto"/>
        </w:rPr>
      </w:pPr>
    </w:p>
    <w:p w:rsidR="0034792E" w:rsidRDefault="0034792E" w:rsidP="001333EE">
      <w:pPr>
        <w:pStyle w:val="Sinespaciado"/>
        <w:jc w:val="both"/>
        <w:rPr>
          <w:rFonts w:asciiTheme="minorHAnsi" w:hAnsiTheme="minorHAnsi" w:cstheme="minorHAnsi"/>
          <w:b/>
          <w:color w:val="auto"/>
        </w:rPr>
      </w:pPr>
    </w:p>
    <w:p w:rsidR="0034792E" w:rsidRDefault="0034792E" w:rsidP="001333EE">
      <w:pPr>
        <w:pStyle w:val="Sinespaciado"/>
        <w:jc w:val="both"/>
        <w:rPr>
          <w:rFonts w:asciiTheme="minorHAnsi" w:hAnsiTheme="minorHAnsi" w:cstheme="minorHAnsi"/>
          <w:b/>
          <w:color w:val="auto"/>
        </w:rPr>
      </w:pPr>
    </w:p>
    <w:p w:rsidR="0034792E" w:rsidRDefault="0034792E" w:rsidP="001333EE">
      <w:pPr>
        <w:pStyle w:val="Sinespaciado"/>
        <w:jc w:val="both"/>
        <w:rPr>
          <w:rFonts w:asciiTheme="minorHAnsi" w:hAnsiTheme="minorHAnsi" w:cstheme="minorHAnsi"/>
          <w:b/>
          <w:color w:val="auto"/>
        </w:rPr>
      </w:pPr>
    </w:p>
    <w:p w:rsidR="0034792E" w:rsidRDefault="0034792E" w:rsidP="001333EE">
      <w:pPr>
        <w:pStyle w:val="Sinespaciado"/>
        <w:jc w:val="both"/>
        <w:rPr>
          <w:rFonts w:asciiTheme="minorHAnsi" w:hAnsiTheme="minorHAnsi" w:cstheme="minorHAnsi"/>
          <w:b/>
          <w:color w:val="auto"/>
        </w:rPr>
      </w:pPr>
    </w:p>
    <w:p w:rsidR="001333EE" w:rsidRPr="00B97D54" w:rsidRDefault="001333EE" w:rsidP="001333EE">
      <w:pPr>
        <w:pStyle w:val="Sinespaciado"/>
        <w:jc w:val="both"/>
        <w:rPr>
          <w:rFonts w:asciiTheme="minorHAnsi" w:hAnsiTheme="minorHAnsi" w:cstheme="minorHAnsi"/>
          <w:b/>
          <w:color w:val="auto"/>
        </w:rPr>
      </w:pPr>
      <w:r w:rsidRPr="00B97D54">
        <w:rPr>
          <w:rFonts w:asciiTheme="minorHAnsi" w:hAnsiTheme="minorHAnsi" w:cstheme="minorHAnsi"/>
          <w:b/>
          <w:color w:val="auto"/>
        </w:rPr>
        <w:lastRenderedPageBreak/>
        <w:t>SISTEMA DE EVALUACIÓN.</w:t>
      </w:r>
    </w:p>
    <w:p w:rsidR="001333EE" w:rsidRPr="00B97D54" w:rsidRDefault="001333EE" w:rsidP="001333EE">
      <w:pPr>
        <w:pStyle w:val="Sinespaciado"/>
        <w:jc w:val="both"/>
        <w:rPr>
          <w:rFonts w:asciiTheme="minorHAnsi" w:hAnsiTheme="minorHAnsi" w:cstheme="minorHAnsi"/>
          <w:b/>
          <w:color w:val="auto"/>
        </w:rPr>
      </w:pPr>
    </w:p>
    <w:p w:rsidR="001333EE" w:rsidRPr="00B97D54" w:rsidRDefault="001333EE" w:rsidP="001333EE">
      <w:pPr>
        <w:pStyle w:val="Sinespaciado"/>
        <w:jc w:val="both"/>
        <w:rPr>
          <w:rFonts w:asciiTheme="minorHAnsi" w:hAnsiTheme="minorHAnsi" w:cstheme="minorHAnsi"/>
          <w:color w:val="auto"/>
        </w:rPr>
      </w:pPr>
      <w:r w:rsidRPr="00B97D54">
        <w:rPr>
          <w:rFonts w:asciiTheme="minorHAnsi" w:hAnsiTheme="minorHAnsi" w:cstheme="minorHAnsi"/>
          <w:color w:val="auto"/>
        </w:rPr>
        <w:t>Durante el semestre se cuantificará el trabajo de los estudiantes de acuerdo con el reglamento de la universidad. (Para aprobar debe obtener una calificación igual o superior a 3.0) Se pierde con el 20% de fallas.</w:t>
      </w:r>
    </w:p>
    <w:p w:rsidR="001333EE" w:rsidRPr="00F265F3" w:rsidRDefault="001333EE" w:rsidP="001333EE">
      <w:pPr>
        <w:pStyle w:val="Sinespaciado"/>
        <w:jc w:val="both"/>
        <w:rPr>
          <w:rFonts w:ascii="Times New Roman" w:hAnsi="Times New Roman"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1333EE" w:rsidRPr="00F265F3" w:rsidTr="00937D66">
        <w:tc>
          <w:tcPr>
            <w:tcW w:w="2992"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CORTES</w:t>
            </w:r>
          </w:p>
        </w:tc>
        <w:tc>
          <w:tcPr>
            <w:tcW w:w="2993"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ESTRATEGIAS</w:t>
            </w:r>
          </w:p>
        </w:tc>
        <w:tc>
          <w:tcPr>
            <w:tcW w:w="2993"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PONDERACIÓN</w:t>
            </w:r>
          </w:p>
        </w:tc>
      </w:tr>
      <w:tr w:rsidR="001333EE" w:rsidRPr="00F265F3" w:rsidTr="00937D66">
        <w:tc>
          <w:tcPr>
            <w:tcW w:w="2992" w:type="dxa"/>
            <w:shd w:val="clear" w:color="auto" w:fill="auto"/>
          </w:tcPr>
          <w:p w:rsidR="001333EE"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CORTE I</w:t>
            </w:r>
          </w:p>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Algebra</w:t>
            </w:r>
          </w:p>
        </w:tc>
        <w:tc>
          <w:tcPr>
            <w:tcW w:w="2993" w:type="dxa"/>
            <w:shd w:val="clear" w:color="auto" w:fill="auto"/>
          </w:tcPr>
          <w:p w:rsidR="001333EE"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Taller de lectura</w:t>
            </w:r>
          </w:p>
          <w:p w:rsidR="001333EE" w:rsidRDefault="001333EE" w:rsidP="00937D66">
            <w:pPr>
              <w:pStyle w:val="Sinespaciado"/>
              <w:jc w:val="both"/>
              <w:rPr>
                <w:rFonts w:ascii="Times New Roman" w:hAnsi="Times New Roman" w:cs="Times New Roman"/>
                <w:color w:val="auto"/>
              </w:rPr>
            </w:pPr>
            <w:proofErr w:type="spellStart"/>
            <w:r>
              <w:rPr>
                <w:rFonts w:ascii="Times New Roman" w:hAnsi="Times New Roman" w:cs="Times New Roman"/>
                <w:color w:val="auto"/>
              </w:rPr>
              <w:t>Quiz</w:t>
            </w:r>
            <w:proofErr w:type="spellEnd"/>
          </w:p>
          <w:p w:rsidR="001333EE"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 xml:space="preserve">Taller matemático </w:t>
            </w:r>
          </w:p>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Previo</w:t>
            </w:r>
          </w:p>
        </w:tc>
        <w:tc>
          <w:tcPr>
            <w:tcW w:w="2993" w:type="dxa"/>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0"/>
              <w:gridCol w:w="1527"/>
            </w:tblGrid>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2%</w:t>
                  </w:r>
                </w:p>
              </w:tc>
              <w:tc>
                <w:tcPr>
                  <w:tcW w:w="1527" w:type="dxa"/>
                  <w:vMerge w:val="restart"/>
                  <w:shd w:val="clear" w:color="auto" w:fill="auto"/>
                  <w:vAlign w:val="center"/>
                </w:tcPr>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25</w:t>
                  </w:r>
                  <w:r w:rsidRPr="00F265F3">
                    <w:rPr>
                      <w:rFonts w:ascii="Times New Roman" w:hAnsi="Times New Roman" w:cs="Times New Roman"/>
                      <w:color w:val="auto"/>
                    </w:rPr>
                    <w:t>%</w:t>
                  </w:r>
                </w:p>
              </w:tc>
            </w:tr>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4%</w:t>
                  </w:r>
                </w:p>
              </w:tc>
              <w:tc>
                <w:tcPr>
                  <w:tcW w:w="1527" w:type="dxa"/>
                  <w:vMerge/>
                  <w:shd w:val="clear" w:color="auto" w:fill="auto"/>
                </w:tcPr>
                <w:p w:rsidR="001333EE" w:rsidRPr="00F265F3" w:rsidRDefault="001333EE" w:rsidP="00937D66">
                  <w:pPr>
                    <w:pStyle w:val="Sinespaciado"/>
                    <w:jc w:val="both"/>
                    <w:rPr>
                      <w:rFonts w:ascii="Times New Roman" w:hAnsi="Times New Roman" w:cs="Times New Roman"/>
                      <w:color w:val="auto"/>
                    </w:rPr>
                  </w:pPr>
                </w:p>
              </w:tc>
            </w:tr>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4%</w:t>
                  </w:r>
                </w:p>
              </w:tc>
              <w:tc>
                <w:tcPr>
                  <w:tcW w:w="1527" w:type="dxa"/>
                  <w:vMerge/>
                  <w:shd w:val="clear" w:color="auto" w:fill="auto"/>
                </w:tcPr>
                <w:p w:rsidR="001333EE" w:rsidRPr="00F265F3" w:rsidRDefault="001333EE" w:rsidP="00937D66">
                  <w:pPr>
                    <w:pStyle w:val="Sinespaciado"/>
                    <w:jc w:val="both"/>
                    <w:rPr>
                      <w:rFonts w:ascii="Times New Roman" w:hAnsi="Times New Roman" w:cs="Times New Roman"/>
                      <w:color w:val="auto"/>
                    </w:rPr>
                  </w:pPr>
                </w:p>
              </w:tc>
            </w:tr>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15%</w:t>
                  </w:r>
                </w:p>
              </w:tc>
              <w:tc>
                <w:tcPr>
                  <w:tcW w:w="1527" w:type="dxa"/>
                  <w:vMerge/>
                  <w:shd w:val="clear" w:color="auto" w:fill="auto"/>
                </w:tcPr>
                <w:p w:rsidR="001333EE" w:rsidRPr="00F265F3" w:rsidRDefault="001333EE" w:rsidP="00937D66">
                  <w:pPr>
                    <w:pStyle w:val="Sinespaciado"/>
                    <w:jc w:val="both"/>
                    <w:rPr>
                      <w:rFonts w:ascii="Times New Roman" w:hAnsi="Times New Roman" w:cs="Times New Roman"/>
                      <w:color w:val="auto"/>
                    </w:rPr>
                  </w:pPr>
                </w:p>
              </w:tc>
            </w:tr>
          </w:tbl>
          <w:p w:rsidR="001333EE" w:rsidRPr="00F265F3" w:rsidRDefault="001333EE" w:rsidP="00937D66">
            <w:pPr>
              <w:pStyle w:val="Sinespaciado"/>
              <w:jc w:val="both"/>
              <w:rPr>
                <w:rFonts w:ascii="Times New Roman" w:hAnsi="Times New Roman" w:cs="Times New Roman"/>
                <w:color w:val="auto"/>
              </w:rPr>
            </w:pPr>
          </w:p>
        </w:tc>
      </w:tr>
      <w:tr w:rsidR="001333EE" w:rsidRPr="00F265F3" w:rsidTr="00937D66">
        <w:tc>
          <w:tcPr>
            <w:tcW w:w="2992" w:type="dxa"/>
            <w:shd w:val="clear" w:color="auto" w:fill="auto"/>
          </w:tcPr>
          <w:p w:rsidR="001333EE"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CORTE II</w:t>
            </w:r>
          </w:p>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Funciones</w:t>
            </w:r>
          </w:p>
        </w:tc>
        <w:tc>
          <w:tcPr>
            <w:tcW w:w="2993" w:type="dxa"/>
            <w:shd w:val="clear" w:color="auto" w:fill="auto"/>
          </w:tcPr>
          <w:p w:rsidR="001333EE" w:rsidRDefault="001333EE" w:rsidP="00937D66">
            <w:pPr>
              <w:pStyle w:val="Sinespaciado"/>
              <w:jc w:val="both"/>
              <w:rPr>
                <w:rFonts w:ascii="Times New Roman" w:hAnsi="Times New Roman" w:cs="Times New Roman"/>
                <w:color w:val="auto"/>
              </w:rPr>
            </w:pPr>
            <w:proofErr w:type="spellStart"/>
            <w:r>
              <w:rPr>
                <w:rFonts w:ascii="Times New Roman" w:hAnsi="Times New Roman" w:cs="Times New Roman"/>
                <w:color w:val="auto"/>
              </w:rPr>
              <w:t>Quiz</w:t>
            </w:r>
            <w:proofErr w:type="spellEnd"/>
          </w:p>
          <w:p w:rsidR="001333EE"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Taller matemático</w:t>
            </w:r>
          </w:p>
          <w:p w:rsidR="001333EE" w:rsidRDefault="0041639E" w:rsidP="00937D66">
            <w:pPr>
              <w:pStyle w:val="Sinespaciado"/>
              <w:jc w:val="both"/>
              <w:rPr>
                <w:rFonts w:ascii="Times New Roman" w:hAnsi="Times New Roman" w:cs="Times New Roman"/>
                <w:color w:val="auto"/>
              </w:rPr>
            </w:pPr>
            <w:r>
              <w:rPr>
                <w:rFonts w:ascii="Times New Roman" w:hAnsi="Times New Roman" w:cs="Times New Roman"/>
                <w:color w:val="auto"/>
              </w:rPr>
              <w:t>Caso m</w:t>
            </w:r>
            <w:bookmarkStart w:id="0" w:name="_GoBack"/>
            <w:bookmarkEnd w:id="0"/>
            <w:r>
              <w:rPr>
                <w:rFonts w:ascii="Times New Roman" w:hAnsi="Times New Roman" w:cs="Times New Roman"/>
                <w:color w:val="auto"/>
              </w:rPr>
              <w:t>atemático</w:t>
            </w:r>
            <w:r w:rsidR="001333EE">
              <w:rPr>
                <w:rFonts w:ascii="Times New Roman" w:hAnsi="Times New Roman" w:cs="Times New Roman"/>
                <w:color w:val="auto"/>
              </w:rPr>
              <w:t xml:space="preserve">  (Fase I)</w:t>
            </w:r>
          </w:p>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Previo</w:t>
            </w:r>
          </w:p>
        </w:tc>
        <w:tc>
          <w:tcPr>
            <w:tcW w:w="2993" w:type="dxa"/>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0"/>
              <w:gridCol w:w="1527"/>
            </w:tblGrid>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2%</w:t>
                  </w:r>
                </w:p>
              </w:tc>
              <w:tc>
                <w:tcPr>
                  <w:tcW w:w="1527" w:type="dxa"/>
                  <w:vMerge w:val="restart"/>
                  <w:shd w:val="clear" w:color="auto" w:fill="auto"/>
                  <w:vAlign w:val="center"/>
                </w:tcPr>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25</w:t>
                  </w:r>
                  <w:r w:rsidRPr="00F265F3">
                    <w:rPr>
                      <w:rFonts w:ascii="Times New Roman" w:hAnsi="Times New Roman" w:cs="Times New Roman"/>
                      <w:color w:val="auto"/>
                    </w:rPr>
                    <w:t>%</w:t>
                  </w:r>
                </w:p>
              </w:tc>
            </w:tr>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4%</w:t>
                  </w:r>
                </w:p>
              </w:tc>
              <w:tc>
                <w:tcPr>
                  <w:tcW w:w="1527" w:type="dxa"/>
                  <w:vMerge/>
                  <w:shd w:val="clear" w:color="auto" w:fill="auto"/>
                </w:tcPr>
                <w:p w:rsidR="001333EE" w:rsidRPr="00F265F3" w:rsidRDefault="001333EE" w:rsidP="00937D66">
                  <w:pPr>
                    <w:pStyle w:val="Sinespaciado"/>
                    <w:jc w:val="both"/>
                    <w:rPr>
                      <w:rFonts w:ascii="Times New Roman" w:hAnsi="Times New Roman" w:cs="Times New Roman"/>
                      <w:color w:val="auto"/>
                    </w:rPr>
                  </w:pPr>
                </w:p>
              </w:tc>
            </w:tr>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4%</w:t>
                  </w:r>
                </w:p>
              </w:tc>
              <w:tc>
                <w:tcPr>
                  <w:tcW w:w="1527" w:type="dxa"/>
                  <w:vMerge/>
                  <w:shd w:val="clear" w:color="auto" w:fill="auto"/>
                </w:tcPr>
                <w:p w:rsidR="001333EE" w:rsidRPr="00F265F3" w:rsidRDefault="001333EE" w:rsidP="00937D66">
                  <w:pPr>
                    <w:pStyle w:val="Sinespaciado"/>
                    <w:jc w:val="both"/>
                    <w:rPr>
                      <w:rFonts w:ascii="Times New Roman" w:hAnsi="Times New Roman" w:cs="Times New Roman"/>
                      <w:color w:val="auto"/>
                    </w:rPr>
                  </w:pPr>
                </w:p>
              </w:tc>
            </w:tr>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15</w:t>
                  </w:r>
                  <w:r w:rsidRPr="00F265F3">
                    <w:rPr>
                      <w:rFonts w:ascii="Times New Roman" w:hAnsi="Times New Roman" w:cs="Times New Roman"/>
                      <w:color w:val="auto"/>
                    </w:rPr>
                    <w:t>%</w:t>
                  </w:r>
                </w:p>
              </w:tc>
              <w:tc>
                <w:tcPr>
                  <w:tcW w:w="1527" w:type="dxa"/>
                  <w:vMerge/>
                  <w:shd w:val="clear" w:color="auto" w:fill="auto"/>
                </w:tcPr>
                <w:p w:rsidR="001333EE" w:rsidRPr="00F265F3" w:rsidRDefault="001333EE" w:rsidP="00937D66">
                  <w:pPr>
                    <w:pStyle w:val="Sinespaciado"/>
                    <w:jc w:val="both"/>
                    <w:rPr>
                      <w:rFonts w:ascii="Times New Roman" w:hAnsi="Times New Roman" w:cs="Times New Roman"/>
                      <w:color w:val="auto"/>
                    </w:rPr>
                  </w:pPr>
                </w:p>
              </w:tc>
            </w:tr>
          </w:tbl>
          <w:p w:rsidR="001333EE" w:rsidRPr="00F265F3" w:rsidRDefault="001333EE" w:rsidP="00937D66">
            <w:pPr>
              <w:pStyle w:val="Sinespaciado"/>
              <w:jc w:val="both"/>
              <w:rPr>
                <w:rFonts w:ascii="Times New Roman" w:hAnsi="Times New Roman" w:cs="Times New Roman"/>
                <w:color w:val="auto"/>
              </w:rPr>
            </w:pPr>
          </w:p>
        </w:tc>
      </w:tr>
      <w:tr w:rsidR="001333EE" w:rsidRPr="00F265F3" w:rsidTr="00937D66">
        <w:tc>
          <w:tcPr>
            <w:tcW w:w="2992" w:type="dxa"/>
            <w:shd w:val="clear" w:color="auto" w:fill="auto"/>
          </w:tcPr>
          <w:p w:rsidR="001333EE"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CORTE III</w:t>
            </w:r>
          </w:p>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Geometría</w:t>
            </w:r>
          </w:p>
        </w:tc>
        <w:tc>
          <w:tcPr>
            <w:tcW w:w="2993" w:type="dxa"/>
            <w:shd w:val="clear" w:color="auto" w:fill="auto"/>
          </w:tcPr>
          <w:p w:rsidR="001333EE"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Taller de lectura</w:t>
            </w:r>
          </w:p>
          <w:p w:rsidR="001333EE" w:rsidRDefault="001333EE" w:rsidP="00937D66">
            <w:pPr>
              <w:pStyle w:val="Sinespaciado"/>
              <w:jc w:val="both"/>
              <w:rPr>
                <w:rFonts w:ascii="Times New Roman" w:hAnsi="Times New Roman" w:cs="Times New Roman"/>
                <w:color w:val="auto"/>
              </w:rPr>
            </w:pPr>
            <w:proofErr w:type="spellStart"/>
            <w:r>
              <w:rPr>
                <w:rFonts w:ascii="Times New Roman" w:hAnsi="Times New Roman" w:cs="Times New Roman"/>
                <w:color w:val="auto"/>
              </w:rPr>
              <w:t>Quiz</w:t>
            </w:r>
            <w:proofErr w:type="spellEnd"/>
          </w:p>
          <w:p w:rsidR="001333EE"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Taller matemático</w:t>
            </w:r>
          </w:p>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Previo</w:t>
            </w:r>
          </w:p>
        </w:tc>
        <w:tc>
          <w:tcPr>
            <w:tcW w:w="2993" w:type="dxa"/>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0"/>
              <w:gridCol w:w="1527"/>
            </w:tblGrid>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2%</w:t>
                  </w:r>
                </w:p>
              </w:tc>
              <w:tc>
                <w:tcPr>
                  <w:tcW w:w="1527" w:type="dxa"/>
                  <w:vMerge w:val="restart"/>
                  <w:shd w:val="clear" w:color="auto" w:fill="auto"/>
                  <w:vAlign w:val="center"/>
                </w:tcPr>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25</w:t>
                  </w:r>
                  <w:r w:rsidRPr="00F265F3">
                    <w:rPr>
                      <w:rFonts w:ascii="Times New Roman" w:hAnsi="Times New Roman" w:cs="Times New Roman"/>
                      <w:color w:val="auto"/>
                    </w:rPr>
                    <w:t>%</w:t>
                  </w:r>
                </w:p>
              </w:tc>
            </w:tr>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4%</w:t>
                  </w:r>
                </w:p>
              </w:tc>
              <w:tc>
                <w:tcPr>
                  <w:tcW w:w="1527" w:type="dxa"/>
                  <w:vMerge/>
                  <w:shd w:val="clear" w:color="auto" w:fill="auto"/>
                </w:tcPr>
                <w:p w:rsidR="001333EE" w:rsidRPr="00F265F3" w:rsidRDefault="001333EE" w:rsidP="00937D66">
                  <w:pPr>
                    <w:pStyle w:val="Sinespaciado"/>
                    <w:jc w:val="both"/>
                    <w:rPr>
                      <w:rFonts w:ascii="Times New Roman" w:hAnsi="Times New Roman" w:cs="Times New Roman"/>
                      <w:color w:val="auto"/>
                    </w:rPr>
                  </w:pPr>
                </w:p>
              </w:tc>
            </w:tr>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4%</w:t>
                  </w:r>
                </w:p>
              </w:tc>
              <w:tc>
                <w:tcPr>
                  <w:tcW w:w="1527" w:type="dxa"/>
                  <w:vMerge/>
                  <w:shd w:val="clear" w:color="auto" w:fill="auto"/>
                </w:tcPr>
                <w:p w:rsidR="001333EE" w:rsidRPr="00F265F3" w:rsidRDefault="001333EE" w:rsidP="00937D66">
                  <w:pPr>
                    <w:pStyle w:val="Sinespaciado"/>
                    <w:jc w:val="both"/>
                    <w:rPr>
                      <w:rFonts w:ascii="Times New Roman" w:hAnsi="Times New Roman" w:cs="Times New Roman"/>
                      <w:color w:val="auto"/>
                    </w:rPr>
                  </w:pPr>
                </w:p>
              </w:tc>
            </w:tr>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15</w:t>
                  </w:r>
                  <w:r w:rsidRPr="00F265F3">
                    <w:rPr>
                      <w:rFonts w:ascii="Times New Roman" w:hAnsi="Times New Roman" w:cs="Times New Roman"/>
                      <w:color w:val="auto"/>
                    </w:rPr>
                    <w:t>%</w:t>
                  </w:r>
                </w:p>
              </w:tc>
              <w:tc>
                <w:tcPr>
                  <w:tcW w:w="1527" w:type="dxa"/>
                  <w:vMerge/>
                  <w:shd w:val="clear" w:color="auto" w:fill="auto"/>
                </w:tcPr>
                <w:p w:rsidR="001333EE" w:rsidRPr="00F265F3" w:rsidRDefault="001333EE" w:rsidP="00937D66">
                  <w:pPr>
                    <w:pStyle w:val="Sinespaciado"/>
                    <w:jc w:val="both"/>
                    <w:rPr>
                      <w:rFonts w:ascii="Times New Roman" w:hAnsi="Times New Roman" w:cs="Times New Roman"/>
                      <w:color w:val="auto"/>
                    </w:rPr>
                  </w:pPr>
                </w:p>
              </w:tc>
            </w:tr>
          </w:tbl>
          <w:p w:rsidR="001333EE" w:rsidRPr="00F265F3" w:rsidRDefault="001333EE" w:rsidP="00937D66">
            <w:pPr>
              <w:pStyle w:val="Sinespaciado"/>
              <w:jc w:val="both"/>
              <w:rPr>
                <w:rFonts w:ascii="Times New Roman" w:hAnsi="Times New Roman" w:cs="Times New Roman"/>
                <w:color w:val="auto"/>
              </w:rPr>
            </w:pPr>
          </w:p>
        </w:tc>
      </w:tr>
      <w:tr w:rsidR="001333EE" w:rsidRPr="00F265F3" w:rsidTr="00937D66">
        <w:tc>
          <w:tcPr>
            <w:tcW w:w="2992" w:type="dxa"/>
            <w:shd w:val="clear" w:color="auto" w:fill="auto"/>
          </w:tcPr>
          <w:p w:rsidR="001333EE"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CORTE IV</w:t>
            </w:r>
          </w:p>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Trigonometría</w:t>
            </w:r>
          </w:p>
        </w:tc>
        <w:tc>
          <w:tcPr>
            <w:tcW w:w="2993" w:type="dxa"/>
            <w:shd w:val="clear" w:color="auto" w:fill="auto"/>
          </w:tcPr>
          <w:p w:rsidR="001333EE" w:rsidRDefault="001333EE" w:rsidP="00937D66">
            <w:pPr>
              <w:pStyle w:val="Sinespaciado"/>
              <w:jc w:val="both"/>
              <w:rPr>
                <w:rFonts w:ascii="Times New Roman" w:hAnsi="Times New Roman" w:cs="Times New Roman"/>
                <w:color w:val="auto"/>
              </w:rPr>
            </w:pPr>
            <w:proofErr w:type="spellStart"/>
            <w:r>
              <w:rPr>
                <w:rFonts w:ascii="Times New Roman" w:hAnsi="Times New Roman" w:cs="Times New Roman"/>
                <w:color w:val="auto"/>
              </w:rPr>
              <w:t>Quiz</w:t>
            </w:r>
            <w:proofErr w:type="spellEnd"/>
          </w:p>
          <w:p w:rsidR="001333EE"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Taller matemático</w:t>
            </w:r>
          </w:p>
          <w:p w:rsidR="001333EE" w:rsidRDefault="0041639E" w:rsidP="00937D66">
            <w:pPr>
              <w:pStyle w:val="Sinespaciado"/>
              <w:jc w:val="both"/>
              <w:rPr>
                <w:rFonts w:ascii="Times New Roman" w:hAnsi="Times New Roman" w:cs="Times New Roman"/>
                <w:color w:val="auto"/>
              </w:rPr>
            </w:pPr>
            <w:r>
              <w:rPr>
                <w:rFonts w:ascii="Times New Roman" w:hAnsi="Times New Roman" w:cs="Times New Roman"/>
                <w:color w:val="auto"/>
              </w:rPr>
              <w:t>Caso matemático</w:t>
            </w:r>
            <w:r w:rsidR="001333EE">
              <w:rPr>
                <w:rFonts w:ascii="Times New Roman" w:hAnsi="Times New Roman" w:cs="Times New Roman"/>
                <w:color w:val="auto"/>
              </w:rPr>
              <w:t xml:space="preserve"> (Fase II)</w:t>
            </w:r>
          </w:p>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Previo</w:t>
            </w:r>
          </w:p>
        </w:tc>
        <w:tc>
          <w:tcPr>
            <w:tcW w:w="2993" w:type="dxa"/>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0"/>
              <w:gridCol w:w="1527"/>
            </w:tblGrid>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2%</w:t>
                  </w:r>
                </w:p>
              </w:tc>
              <w:tc>
                <w:tcPr>
                  <w:tcW w:w="1527" w:type="dxa"/>
                  <w:vMerge w:val="restart"/>
                  <w:shd w:val="clear" w:color="auto" w:fill="auto"/>
                  <w:vAlign w:val="center"/>
                </w:tcPr>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25</w:t>
                  </w:r>
                  <w:r w:rsidRPr="00F265F3">
                    <w:rPr>
                      <w:rFonts w:ascii="Times New Roman" w:hAnsi="Times New Roman" w:cs="Times New Roman"/>
                      <w:color w:val="auto"/>
                    </w:rPr>
                    <w:t>%</w:t>
                  </w:r>
                </w:p>
              </w:tc>
            </w:tr>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4%</w:t>
                  </w:r>
                </w:p>
              </w:tc>
              <w:tc>
                <w:tcPr>
                  <w:tcW w:w="1527" w:type="dxa"/>
                  <w:vMerge/>
                  <w:shd w:val="clear" w:color="auto" w:fill="auto"/>
                </w:tcPr>
                <w:p w:rsidR="001333EE" w:rsidRPr="00F265F3" w:rsidRDefault="001333EE" w:rsidP="00937D66">
                  <w:pPr>
                    <w:pStyle w:val="Sinespaciado"/>
                    <w:jc w:val="both"/>
                    <w:rPr>
                      <w:rFonts w:ascii="Times New Roman" w:hAnsi="Times New Roman" w:cs="Times New Roman"/>
                      <w:color w:val="auto"/>
                    </w:rPr>
                  </w:pPr>
                </w:p>
              </w:tc>
            </w:tr>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sidRPr="00F265F3">
                    <w:rPr>
                      <w:rFonts w:ascii="Times New Roman" w:hAnsi="Times New Roman" w:cs="Times New Roman"/>
                      <w:color w:val="auto"/>
                    </w:rPr>
                    <w:t>4%</w:t>
                  </w:r>
                </w:p>
              </w:tc>
              <w:tc>
                <w:tcPr>
                  <w:tcW w:w="1527" w:type="dxa"/>
                  <w:vMerge/>
                  <w:shd w:val="clear" w:color="auto" w:fill="auto"/>
                </w:tcPr>
                <w:p w:rsidR="001333EE" w:rsidRPr="00F265F3" w:rsidRDefault="001333EE" w:rsidP="00937D66">
                  <w:pPr>
                    <w:pStyle w:val="Sinespaciado"/>
                    <w:jc w:val="both"/>
                    <w:rPr>
                      <w:rFonts w:ascii="Times New Roman" w:hAnsi="Times New Roman" w:cs="Times New Roman"/>
                      <w:color w:val="auto"/>
                    </w:rPr>
                  </w:pPr>
                </w:p>
              </w:tc>
            </w:tr>
            <w:tr w:rsidR="001333EE" w:rsidRPr="00F265F3" w:rsidTr="00937D66">
              <w:tc>
                <w:tcPr>
                  <w:tcW w:w="1240" w:type="dxa"/>
                  <w:shd w:val="clear" w:color="auto" w:fill="auto"/>
                </w:tcPr>
                <w:p w:rsidR="001333EE" w:rsidRPr="00F265F3" w:rsidRDefault="001333EE" w:rsidP="00937D66">
                  <w:pPr>
                    <w:pStyle w:val="Sinespaciado"/>
                    <w:jc w:val="both"/>
                    <w:rPr>
                      <w:rFonts w:ascii="Times New Roman" w:hAnsi="Times New Roman" w:cs="Times New Roman"/>
                      <w:color w:val="auto"/>
                    </w:rPr>
                  </w:pPr>
                  <w:r>
                    <w:rPr>
                      <w:rFonts w:ascii="Times New Roman" w:hAnsi="Times New Roman" w:cs="Times New Roman"/>
                      <w:color w:val="auto"/>
                    </w:rPr>
                    <w:t>15</w:t>
                  </w:r>
                  <w:r w:rsidRPr="00F265F3">
                    <w:rPr>
                      <w:rFonts w:ascii="Times New Roman" w:hAnsi="Times New Roman" w:cs="Times New Roman"/>
                      <w:color w:val="auto"/>
                    </w:rPr>
                    <w:t>%</w:t>
                  </w:r>
                </w:p>
              </w:tc>
              <w:tc>
                <w:tcPr>
                  <w:tcW w:w="1527" w:type="dxa"/>
                  <w:vMerge/>
                  <w:shd w:val="clear" w:color="auto" w:fill="auto"/>
                </w:tcPr>
                <w:p w:rsidR="001333EE" w:rsidRPr="00F265F3" w:rsidRDefault="001333EE" w:rsidP="00937D66">
                  <w:pPr>
                    <w:pStyle w:val="Sinespaciado"/>
                    <w:jc w:val="both"/>
                    <w:rPr>
                      <w:rFonts w:ascii="Times New Roman" w:hAnsi="Times New Roman" w:cs="Times New Roman"/>
                      <w:color w:val="auto"/>
                    </w:rPr>
                  </w:pPr>
                </w:p>
              </w:tc>
            </w:tr>
          </w:tbl>
          <w:p w:rsidR="001333EE" w:rsidRPr="00F265F3" w:rsidRDefault="001333EE" w:rsidP="00937D66">
            <w:pPr>
              <w:pStyle w:val="Sinespaciado"/>
              <w:jc w:val="both"/>
              <w:rPr>
                <w:rFonts w:ascii="Times New Roman" w:hAnsi="Times New Roman" w:cs="Times New Roman"/>
                <w:color w:val="auto"/>
              </w:rPr>
            </w:pPr>
          </w:p>
        </w:tc>
      </w:tr>
    </w:tbl>
    <w:p w:rsidR="00B97D54" w:rsidRPr="0097004F" w:rsidRDefault="00B97D54" w:rsidP="00D25BC5">
      <w:pPr>
        <w:pStyle w:val="Prrafodelista"/>
        <w:pBdr>
          <w:top w:val="single" w:sz="4" w:space="0" w:color="701A66"/>
          <w:left w:val="single" w:sz="48" w:space="7" w:color="701A66"/>
          <w:bottom w:val="single" w:sz="4" w:space="0" w:color="701A66"/>
          <w:right w:val="single" w:sz="4" w:space="4" w:color="701A66"/>
        </w:pBdr>
        <w:spacing w:before="200" w:after="100" w:line="268" w:lineRule="auto"/>
        <w:ind w:left="360"/>
        <w:jc w:val="both"/>
        <w:outlineLvl w:val="1"/>
        <w:rPr>
          <w:rFonts w:ascii="Calibri" w:eastAsia="Times New Roman" w:hAnsi="Calibri" w:cs="Calibri"/>
          <w:b/>
          <w:bCs/>
          <w:iCs/>
          <w:caps/>
          <w:color w:val="53134C"/>
          <w:sz w:val="24"/>
          <w:szCs w:val="24"/>
        </w:rPr>
      </w:pPr>
      <w:r>
        <w:rPr>
          <w:rFonts w:ascii="Calibri" w:eastAsia="Times New Roman" w:hAnsi="Calibri" w:cs="Calibri"/>
          <w:b/>
          <w:bCs/>
          <w:iCs/>
          <w:caps/>
          <w:color w:val="53134C"/>
          <w:sz w:val="24"/>
          <w:szCs w:val="24"/>
        </w:rPr>
        <w:t>bibliografia</w:t>
      </w:r>
    </w:p>
    <w:p w:rsidR="001D109E" w:rsidRDefault="001D109E" w:rsidP="00B97D54">
      <w:pPr>
        <w:pStyle w:val="Sinespaciado"/>
        <w:rPr>
          <w:rFonts w:asciiTheme="minorHAnsi" w:hAnsiTheme="minorHAnsi" w:cstheme="minorHAnsi"/>
          <w:color w:val="auto"/>
        </w:rPr>
      </w:pPr>
    </w:p>
    <w:p w:rsidR="00B97D54" w:rsidRPr="00B97D54" w:rsidRDefault="00B97D54" w:rsidP="001D109E">
      <w:pPr>
        <w:pStyle w:val="Sinespaciado"/>
        <w:numPr>
          <w:ilvl w:val="0"/>
          <w:numId w:val="11"/>
        </w:numPr>
        <w:rPr>
          <w:rFonts w:asciiTheme="minorHAnsi" w:hAnsiTheme="minorHAnsi" w:cstheme="minorHAnsi"/>
          <w:color w:val="auto"/>
        </w:rPr>
      </w:pPr>
      <w:r w:rsidRPr="00B97D54">
        <w:rPr>
          <w:rFonts w:asciiTheme="minorHAnsi" w:hAnsiTheme="minorHAnsi" w:cstheme="minorHAnsi"/>
          <w:color w:val="auto"/>
        </w:rPr>
        <w:t xml:space="preserve">LEHMANN, Charles H. Algebra, México : </w:t>
      </w:r>
      <w:proofErr w:type="spellStart"/>
      <w:r w:rsidRPr="00B97D54">
        <w:rPr>
          <w:rFonts w:asciiTheme="minorHAnsi" w:hAnsiTheme="minorHAnsi" w:cstheme="minorHAnsi"/>
          <w:color w:val="auto"/>
        </w:rPr>
        <w:t>Limusa</w:t>
      </w:r>
      <w:proofErr w:type="spellEnd"/>
      <w:r w:rsidRPr="00B97D54">
        <w:rPr>
          <w:rFonts w:asciiTheme="minorHAnsi" w:hAnsiTheme="minorHAnsi" w:cstheme="minorHAnsi"/>
          <w:color w:val="auto"/>
        </w:rPr>
        <w:t xml:space="preserve">, 1996 </w:t>
      </w:r>
    </w:p>
    <w:p w:rsidR="00B97D54" w:rsidRPr="00B97D54" w:rsidRDefault="00B97D54" w:rsidP="001D109E">
      <w:pPr>
        <w:pStyle w:val="Sinespaciado"/>
        <w:numPr>
          <w:ilvl w:val="0"/>
          <w:numId w:val="11"/>
        </w:numPr>
        <w:rPr>
          <w:rFonts w:asciiTheme="minorHAnsi" w:hAnsiTheme="minorHAnsi" w:cstheme="minorHAnsi"/>
          <w:color w:val="auto"/>
        </w:rPr>
      </w:pPr>
      <w:r w:rsidRPr="00B97D54">
        <w:rPr>
          <w:rFonts w:asciiTheme="minorHAnsi" w:hAnsiTheme="minorHAnsi" w:cstheme="minorHAnsi"/>
          <w:color w:val="auto"/>
        </w:rPr>
        <w:t xml:space="preserve">MURRAY R. SPIEGEL. Algebra Superior, México: </w:t>
      </w:r>
      <w:proofErr w:type="spellStart"/>
      <w:r w:rsidRPr="00B97D54">
        <w:rPr>
          <w:rFonts w:asciiTheme="minorHAnsi" w:hAnsiTheme="minorHAnsi" w:cstheme="minorHAnsi"/>
          <w:color w:val="auto"/>
        </w:rPr>
        <w:t>Mcgraw</w:t>
      </w:r>
      <w:proofErr w:type="spellEnd"/>
      <w:r w:rsidRPr="00B97D54">
        <w:rPr>
          <w:rFonts w:asciiTheme="minorHAnsi" w:hAnsiTheme="minorHAnsi" w:cstheme="minorHAnsi"/>
          <w:color w:val="auto"/>
        </w:rPr>
        <w:t xml:space="preserve">-Hill, 2001. </w:t>
      </w:r>
    </w:p>
    <w:p w:rsidR="00B97D54" w:rsidRDefault="00B97D54" w:rsidP="001D109E">
      <w:pPr>
        <w:pStyle w:val="Sinespaciado"/>
        <w:numPr>
          <w:ilvl w:val="0"/>
          <w:numId w:val="11"/>
        </w:numPr>
        <w:rPr>
          <w:rFonts w:asciiTheme="minorHAnsi" w:hAnsiTheme="minorHAnsi" w:cstheme="minorHAnsi"/>
          <w:color w:val="auto"/>
        </w:rPr>
      </w:pPr>
      <w:r w:rsidRPr="00B97D54">
        <w:rPr>
          <w:rFonts w:asciiTheme="minorHAnsi" w:hAnsiTheme="minorHAnsi" w:cstheme="minorHAnsi"/>
          <w:color w:val="auto"/>
        </w:rPr>
        <w:t xml:space="preserve">STEWART, James. </w:t>
      </w:r>
      <w:proofErr w:type="spellStart"/>
      <w:r w:rsidRPr="00B97D54">
        <w:rPr>
          <w:rFonts w:asciiTheme="minorHAnsi" w:hAnsiTheme="minorHAnsi" w:cstheme="minorHAnsi"/>
          <w:color w:val="auto"/>
        </w:rPr>
        <w:t>Precálculo</w:t>
      </w:r>
      <w:proofErr w:type="spellEnd"/>
      <w:r w:rsidRPr="00B97D54">
        <w:rPr>
          <w:rFonts w:asciiTheme="minorHAnsi" w:hAnsiTheme="minorHAnsi" w:cstheme="minorHAnsi"/>
          <w:color w:val="auto"/>
        </w:rPr>
        <w:t xml:space="preserve"> : Matemáticas para el Cálculo, 6 Ed. México : </w:t>
      </w:r>
    </w:p>
    <w:p w:rsidR="00B97D54" w:rsidRPr="00B97D54" w:rsidRDefault="00B97D54" w:rsidP="001D109E">
      <w:pPr>
        <w:pStyle w:val="Sinespaciado"/>
        <w:numPr>
          <w:ilvl w:val="0"/>
          <w:numId w:val="11"/>
        </w:numPr>
        <w:rPr>
          <w:rFonts w:asciiTheme="minorHAnsi" w:hAnsiTheme="minorHAnsi" w:cstheme="minorHAnsi"/>
          <w:color w:val="auto"/>
        </w:rPr>
      </w:pPr>
      <w:proofErr w:type="spellStart"/>
      <w:r w:rsidRPr="00B97D54">
        <w:rPr>
          <w:rFonts w:asciiTheme="minorHAnsi" w:hAnsiTheme="minorHAnsi" w:cstheme="minorHAnsi"/>
          <w:color w:val="auto"/>
        </w:rPr>
        <w:t>CengageLearning</w:t>
      </w:r>
      <w:proofErr w:type="spellEnd"/>
      <w:r w:rsidRPr="00B97D54">
        <w:rPr>
          <w:rFonts w:asciiTheme="minorHAnsi" w:hAnsiTheme="minorHAnsi" w:cstheme="minorHAnsi"/>
          <w:color w:val="auto"/>
        </w:rPr>
        <w:t xml:space="preserve">, C2012. </w:t>
      </w:r>
    </w:p>
    <w:p w:rsidR="00B97D54" w:rsidRPr="00B97D54" w:rsidRDefault="00B97D54" w:rsidP="001D109E">
      <w:pPr>
        <w:pStyle w:val="Sinespaciado"/>
        <w:numPr>
          <w:ilvl w:val="0"/>
          <w:numId w:val="11"/>
        </w:numPr>
        <w:rPr>
          <w:rFonts w:asciiTheme="minorHAnsi" w:hAnsiTheme="minorHAnsi" w:cstheme="minorHAnsi"/>
          <w:color w:val="auto"/>
        </w:rPr>
      </w:pPr>
      <w:r w:rsidRPr="00B97D54">
        <w:rPr>
          <w:rFonts w:asciiTheme="minorHAnsi" w:hAnsiTheme="minorHAnsi" w:cstheme="minorHAnsi"/>
          <w:color w:val="auto"/>
        </w:rPr>
        <w:t xml:space="preserve">ZILL, Dennis G. Algebra Y Trigonometría, 2Ed , Santafé de Bogotá : </w:t>
      </w:r>
      <w:proofErr w:type="spellStart"/>
      <w:r w:rsidRPr="00B97D54">
        <w:rPr>
          <w:rFonts w:asciiTheme="minorHAnsi" w:hAnsiTheme="minorHAnsi" w:cstheme="minorHAnsi"/>
          <w:color w:val="auto"/>
        </w:rPr>
        <w:t>Mcgraw</w:t>
      </w:r>
      <w:proofErr w:type="spellEnd"/>
      <w:r w:rsidRPr="00B97D54">
        <w:rPr>
          <w:rFonts w:asciiTheme="minorHAnsi" w:hAnsiTheme="minorHAnsi" w:cstheme="minorHAnsi"/>
          <w:color w:val="auto"/>
        </w:rPr>
        <w:t xml:space="preserve">-Hill, 2000 </w:t>
      </w:r>
    </w:p>
    <w:p w:rsidR="00B97D54" w:rsidRPr="00B97D54" w:rsidRDefault="00B97D54" w:rsidP="001D109E">
      <w:pPr>
        <w:pStyle w:val="Sinespaciado"/>
        <w:numPr>
          <w:ilvl w:val="0"/>
          <w:numId w:val="11"/>
        </w:numPr>
        <w:rPr>
          <w:rFonts w:asciiTheme="minorHAnsi" w:hAnsiTheme="minorHAnsi" w:cstheme="minorHAnsi"/>
          <w:color w:val="auto"/>
        </w:rPr>
      </w:pPr>
      <w:r w:rsidRPr="00B97D54">
        <w:rPr>
          <w:rFonts w:asciiTheme="minorHAnsi" w:hAnsiTheme="minorHAnsi" w:cstheme="minorHAnsi"/>
          <w:color w:val="auto"/>
        </w:rPr>
        <w:t xml:space="preserve">ZILL, Dennis G. </w:t>
      </w:r>
      <w:proofErr w:type="spellStart"/>
      <w:r w:rsidRPr="00B97D54">
        <w:rPr>
          <w:rFonts w:asciiTheme="minorHAnsi" w:hAnsiTheme="minorHAnsi" w:cstheme="minorHAnsi"/>
          <w:color w:val="auto"/>
        </w:rPr>
        <w:t>Precálculo</w:t>
      </w:r>
      <w:proofErr w:type="spellEnd"/>
      <w:r w:rsidRPr="00B97D54">
        <w:rPr>
          <w:rFonts w:asciiTheme="minorHAnsi" w:hAnsiTheme="minorHAnsi" w:cstheme="minorHAnsi"/>
          <w:color w:val="auto"/>
        </w:rPr>
        <w:t xml:space="preserve"> : Con Avances de Cálculo, 4Ed, México : </w:t>
      </w:r>
      <w:proofErr w:type="spellStart"/>
      <w:r w:rsidRPr="00B97D54">
        <w:rPr>
          <w:rFonts w:asciiTheme="minorHAnsi" w:hAnsiTheme="minorHAnsi" w:cstheme="minorHAnsi"/>
          <w:color w:val="auto"/>
        </w:rPr>
        <w:t>Mcgraw</w:t>
      </w:r>
      <w:proofErr w:type="spellEnd"/>
      <w:r w:rsidRPr="00B97D54">
        <w:rPr>
          <w:rFonts w:asciiTheme="minorHAnsi" w:hAnsiTheme="minorHAnsi" w:cstheme="minorHAnsi"/>
          <w:color w:val="auto"/>
        </w:rPr>
        <w:t>-Hill</w:t>
      </w:r>
    </w:p>
    <w:p w:rsidR="001333EE" w:rsidRPr="00B97D54" w:rsidRDefault="00B97D54" w:rsidP="001D109E">
      <w:pPr>
        <w:pStyle w:val="Sinespaciado"/>
        <w:numPr>
          <w:ilvl w:val="0"/>
          <w:numId w:val="11"/>
        </w:numPr>
        <w:rPr>
          <w:rFonts w:asciiTheme="minorHAnsi" w:hAnsiTheme="minorHAnsi" w:cstheme="minorHAnsi"/>
          <w:color w:val="auto"/>
        </w:rPr>
      </w:pPr>
      <w:r w:rsidRPr="00B97D54">
        <w:rPr>
          <w:rFonts w:asciiTheme="minorHAnsi" w:hAnsiTheme="minorHAnsi" w:cstheme="minorHAnsi"/>
          <w:color w:val="auto"/>
        </w:rPr>
        <w:t xml:space="preserve">Interamericana, 2008 </w:t>
      </w:r>
      <w:r w:rsidRPr="00B97D54">
        <w:rPr>
          <w:rFonts w:asciiTheme="minorHAnsi" w:hAnsiTheme="minorHAnsi" w:cstheme="minorHAnsi"/>
          <w:color w:val="auto"/>
        </w:rPr>
        <w:cr/>
      </w:r>
    </w:p>
    <w:sectPr w:rsidR="001333EE" w:rsidRPr="00B97D54" w:rsidSect="0049372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6F2A"/>
    <w:multiLevelType w:val="hybridMultilevel"/>
    <w:tmpl w:val="C394A7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10801D4"/>
    <w:multiLevelType w:val="hybridMultilevel"/>
    <w:tmpl w:val="3094069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13165C02"/>
    <w:multiLevelType w:val="hybridMultilevel"/>
    <w:tmpl w:val="0AFA7A7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2AA24882"/>
    <w:multiLevelType w:val="hybridMultilevel"/>
    <w:tmpl w:val="CB9E05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1A67C77"/>
    <w:multiLevelType w:val="hybridMultilevel"/>
    <w:tmpl w:val="3A16C37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3CED1E62"/>
    <w:multiLevelType w:val="hybridMultilevel"/>
    <w:tmpl w:val="777AE6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47054C15"/>
    <w:multiLevelType w:val="hybridMultilevel"/>
    <w:tmpl w:val="099AD3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497300E3"/>
    <w:multiLevelType w:val="hybridMultilevel"/>
    <w:tmpl w:val="5B2AE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951B36"/>
    <w:multiLevelType w:val="hybridMultilevel"/>
    <w:tmpl w:val="C0483C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57B91360"/>
    <w:multiLevelType w:val="hybridMultilevel"/>
    <w:tmpl w:val="0D327A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63D7752E"/>
    <w:multiLevelType w:val="hybridMultilevel"/>
    <w:tmpl w:val="5FB64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46302A7"/>
    <w:multiLevelType w:val="hybridMultilevel"/>
    <w:tmpl w:val="12CA38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6A9C3A82"/>
    <w:multiLevelType w:val="hybridMultilevel"/>
    <w:tmpl w:val="B5981E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6B003D27"/>
    <w:multiLevelType w:val="hybridMultilevel"/>
    <w:tmpl w:val="A88ED7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78135022"/>
    <w:multiLevelType w:val="hybridMultilevel"/>
    <w:tmpl w:val="26F8413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799B0FCE"/>
    <w:multiLevelType w:val="hybridMultilevel"/>
    <w:tmpl w:val="AB1CEB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4"/>
  </w:num>
  <w:num w:numId="5">
    <w:abstractNumId w:val="2"/>
  </w:num>
  <w:num w:numId="6">
    <w:abstractNumId w:val="5"/>
  </w:num>
  <w:num w:numId="7">
    <w:abstractNumId w:val="15"/>
  </w:num>
  <w:num w:numId="8">
    <w:abstractNumId w:val="12"/>
  </w:num>
  <w:num w:numId="9">
    <w:abstractNumId w:val="14"/>
  </w:num>
  <w:num w:numId="10">
    <w:abstractNumId w:val="8"/>
  </w:num>
  <w:num w:numId="11">
    <w:abstractNumId w:val="10"/>
  </w:num>
  <w:num w:numId="12">
    <w:abstractNumId w:val="7"/>
  </w:num>
  <w:num w:numId="13">
    <w:abstractNumId w:val="9"/>
  </w:num>
  <w:num w:numId="14">
    <w:abstractNumId w:val="0"/>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E02EC"/>
    <w:rsid w:val="00065E2E"/>
    <w:rsid w:val="00105A21"/>
    <w:rsid w:val="00127AD5"/>
    <w:rsid w:val="001333EE"/>
    <w:rsid w:val="001D109E"/>
    <w:rsid w:val="00202B6A"/>
    <w:rsid w:val="00226DEE"/>
    <w:rsid w:val="00323C11"/>
    <w:rsid w:val="0034792E"/>
    <w:rsid w:val="003C65C6"/>
    <w:rsid w:val="003D34A1"/>
    <w:rsid w:val="0041639E"/>
    <w:rsid w:val="00493724"/>
    <w:rsid w:val="004F3F82"/>
    <w:rsid w:val="005A7F22"/>
    <w:rsid w:val="007572D1"/>
    <w:rsid w:val="0080150C"/>
    <w:rsid w:val="00831D85"/>
    <w:rsid w:val="008811FF"/>
    <w:rsid w:val="008E02EC"/>
    <w:rsid w:val="0097004F"/>
    <w:rsid w:val="00981AA3"/>
    <w:rsid w:val="00A778F3"/>
    <w:rsid w:val="00AB2C2D"/>
    <w:rsid w:val="00AC1289"/>
    <w:rsid w:val="00B97D54"/>
    <w:rsid w:val="00C21A8E"/>
    <w:rsid w:val="00D25BC5"/>
    <w:rsid w:val="00D74B27"/>
    <w:rsid w:val="00E55A19"/>
    <w:rsid w:val="00E55ABA"/>
    <w:rsid w:val="00E73B86"/>
    <w:rsid w:val="00FD7C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33EE"/>
    <w:pPr>
      <w:spacing w:after="0" w:line="240" w:lineRule="auto"/>
    </w:pPr>
    <w:rPr>
      <w:rFonts w:ascii="Open Sans" w:hAnsi="Open Sans" w:cs="Helvetica"/>
      <w:color w:val="FFFFFF" w:themeColor="background1"/>
      <w:sz w:val="24"/>
      <w:szCs w:val="24"/>
    </w:rPr>
  </w:style>
  <w:style w:type="character" w:customStyle="1" w:styleId="apple-converted-space">
    <w:name w:val="apple-converted-space"/>
    <w:basedOn w:val="Fuentedeprrafopredeter"/>
    <w:rsid w:val="0097004F"/>
  </w:style>
  <w:style w:type="paragraph" w:styleId="Prrafodelista">
    <w:name w:val="List Paragraph"/>
    <w:basedOn w:val="Normal"/>
    <w:uiPriority w:val="34"/>
    <w:qFormat/>
    <w:rsid w:val="0097004F"/>
    <w:pPr>
      <w:ind w:left="720"/>
      <w:contextualSpacing/>
    </w:pPr>
  </w:style>
  <w:style w:type="paragraph" w:styleId="Textodeglobo">
    <w:name w:val="Balloon Text"/>
    <w:basedOn w:val="Normal"/>
    <w:link w:val="TextodegloboCar"/>
    <w:uiPriority w:val="99"/>
    <w:semiHidden/>
    <w:unhideWhenUsed/>
    <w:rsid w:val="00226D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DEE"/>
    <w:rPr>
      <w:rFonts w:ascii="Tahoma" w:hAnsi="Tahoma" w:cs="Tahoma"/>
      <w:sz w:val="16"/>
      <w:szCs w:val="16"/>
    </w:rPr>
  </w:style>
  <w:style w:type="table" w:styleId="Tablaconcuadrcula">
    <w:name w:val="Table Grid"/>
    <w:basedOn w:val="Tablanormal"/>
    <w:uiPriority w:val="59"/>
    <w:rsid w:val="00981A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33EE"/>
    <w:pPr>
      <w:spacing w:after="0" w:line="240" w:lineRule="auto"/>
    </w:pPr>
    <w:rPr>
      <w:rFonts w:ascii="Open Sans" w:hAnsi="Open Sans" w:cs="Helvetica"/>
      <w:color w:val="FFFFFF" w:themeColor="background1"/>
      <w:sz w:val="24"/>
      <w:szCs w:val="24"/>
    </w:rPr>
  </w:style>
  <w:style w:type="character" w:customStyle="1" w:styleId="apple-converted-space">
    <w:name w:val="apple-converted-space"/>
    <w:basedOn w:val="Fuentedeprrafopredeter"/>
    <w:rsid w:val="0097004F"/>
  </w:style>
  <w:style w:type="paragraph" w:styleId="Prrafodelista">
    <w:name w:val="List Paragraph"/>
    <w:basedOn w:val="Normal"/>
    <w:uiPriority w:val="34"/>
    <w:qFormat/>
    <w:rsid w:val="0097004F"/>
    <w:pPr>
      <w:ind w:left="720"/>
      <w:contextualSpacing/>
    </w:pPr>
  </w:style>
  <w:style w:type="paragraph" w:styleId="Textodeglobo">
    <w:name w:val="Balloon Text"/>
    <w:basedOn w:val="Normal"/>
    <w:link w:val="TextodegloboCar"/>
    <w:uiPriority w:val="99"/>
    <w:semiHidden/>
    <w:unhideWhenUsed/>
    <w:rsid w:val="00226D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269774">
      <w:bodyDiv w:val="1"/>
      <w:marLeft w:val="0"/>
      <w:marRight w:val="0"/>
      <w:marTop w:val="0"/>
      <w:marBottom w:val="0"/>
      <w:divBdr>
        <w:top w:val="none" w:sz="0" w:space="0" w:color="auto"/>
        <w:left w:val="none" w:sz="0" w:space="0" w:color="auto"/>
        <w:bottom w:val="none" w:sz="0" w:space="0" w:color="auto"/>
        <w:right w:val="none" w:sz="0" w:space="0" w:color="auto"/>
      </w:divBdr>
    </w:div>
    <w:div w:id="998197111">
      <w:bodyDiv w:val="1"/>
      <w:marLeft w:val="0"/>
      <w:marRight w:val="0"/>
      <w:marTop w:val="0"/>
      <w:marBottom w:val="0"/>
      <w:divBdr>
        <w:top w:val="none" w:sz="0" w:space="0" w:color="auto"/>
        <w:left w:val="none" w:sz="0" w:space="0" w:color="auto"/>
        <w:bottom w:val="none" w:sz="0" w:space="0" w:color="auto"/>
        <w:right w:val="none" w:sz="0" w:space="0" w:color="auto"/>
      </w:divBdr>
      <w:divsChild>
        <w:div w:id="263194742">
          <w:marLeft w:val="0"/>
          <w:marRight w:val="0"/>
          <w:marTop w:val="0"/>
          <w:marBottom w:val="0"/>
          <w:divBdr>
            <w:top w:val="none" w:sz="0" w:space="0" w:color="auto"/>
            <w:left w:val="none" w:sz="0" w:space="0" w:color="auto"/>
            <w:bottom w:val="none" w:sz="0" w:space="0" w:color="auto"/>
            <w:right w:val="none" w:sz="0" w:space="0" w:color="auto"/>
          </w:divBdr>
        </w:div>
        <w:div w:id="380637605">
          <w:marLeft w:val="0"/>
          <w:marRight w:val="0"/>
          <w:marTop w:val="0"/>
          <w:marBottom w:val="0"/>
          <w:divBdr>
            <w:top w:val="none" w:sz="0" w:space="0" w:color="auto"/>
            <w:left w:val="none" w:sz="0" w:space="0" w:color="auto"/>
            <w:bottom w:val="none" w:sz="0" w:space="0" w:color="auto"/>
            <w:right w:val="none" w:sz="0" w:space="0" w:color="auto"/>
          </w:divBdr>
        </w:div>
        <w:div w:id="1805586789">
          <w:marLeft w:val="0"/>
          <w:marRight w:val="0"/>
          <w:marTop w:val="0"/>
          <w:marBottom w:val="0"/>
          <w:divBdr>
            <w:top w:val="none" w:sz="0" w:space="0" w:color="auto"/>
            <w:left w:val="none" w:sz="0" w:space="0" w:color="auto"/>
            <w:bottom w:val="none" w:sz="0" w:space="0" w:color="auto"/>
            <w:right w:val="none" w:sz="0" w:space="0" w:color="auto"/>
          </w:divBdr>
        </w:div>
        <w:div w:id="1853492764">
          <w:marLeft w:val="0"/>
          <w:marRight w:val="0"/>
          <w:marTop w:val="0"/>
          <w:marBottom w:val="0"/>
          <w:divBdr>
            <w:top w:val="none" w:sz="0" w:space="0" w:color="auto"/>
            <w:left w:val="none" w:sz="0" w:space="0" w:color="auto"/>
            <w:bottom w:val="none" w:sz="0" w:space="0" w:color="auto"/>
            <w:right w:val="none" w:sz="0" w:space="0" w:color="auto"/>
          </w:divBdr>
        </w:div>
        <w:div w:id="1464234332">
          <w:marLeft w:val="0"/>
          <w:marRight w:val="0"/>
          <w:marTop w:val="0"/>
          <w:marBottom w:val="0"/>
          <w:divBdr>
            <w:top w:val="none" w:sz="0" w:space="0" w:color="auto"/>
            <w:left w:val="none" w:sz="0" w:space="0" w:color="auto"/>
            <w:bottom w:val="none" w:sz="0" w:space="0" w:color="auto"/>
            <w:right w:val="none" w:sz="0" w:space="0" w:color="auto"/>
          </w:divBdr>
        </w:div>
        <w:div w:id="173615982">
          <w:marLeft w:val="0"/>
          <w:marRight w:val="0"/>
          <w:marTop w:val="0"/>
          <w:marBottom w:val="0"/>
          <w:divBdr>
            <w:top w:val="none" w:sz="0" w:space="0" w:color="auto"/>
            <w:left w:val="none" w:sz="0" w:space="0" w:color="auto"/>
            <w:bottom w:val="none" w:sz="0" w:space="0" w:color="auto"/>
            <w:right w:val="none" w:sz="0" w:space="0" w:color="auto"/>
          </w:divBdr>
        </w:div>
      </w:divsChild>
    </w:div>
    <w:div w:id="205183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1619</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cp:lastModifiedBy>
  <cp:revision>11</cp:revision>
  <cp:lastPrinted>2014-08-05T05:24:00Z</cp:lastPrinted>
  <dcterms:created xsi:type="dcterms:W3CDTF">2014-08-05T17:26:00Z</dcterms:created>
  <dcterms:modified xsi:type="dcterms:W3CDTF">2014-08-05T20:56:00Z</dcterms:modified>
</cp:coreProperties>
</file>